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D9" w:rsidRPr="0077619E" w:rsidRDefault="00E02F24" w:rsidP="006D20FB">
      <w:pPr>
        <w:jc w:val="center"/>
        <w:rPr>
          <w:rFonts w:ascii="Century Gothic" w:eastAsia="ＭＳ ゴシック" w:hAnsi="Century Gothic"/>
          <w:b/>
          <w:sz w:val="24"/>
        </w:rPr>
      </w:pPr>
      <w:r w:rsidRPr="0077619E">
        <w:rPr>
          <w:rFonts w:ascii="Century Gothic" w:eastAsia="ＭＳ ゴシック" w:hAnsi="Century Gothic" w:hint="eastAsia"/>
          <w:b/>
          <w:sz w:val="24"/>
        </w:rPr>
        <w:t>プラザ推奨科目</w:t>
      </w:r>
      <w:r w:rsidR="00A329D9" w:rsidRPr="0077619E">
        <w:rPr>
          <w:rFonts w:ascii="Century Gothic" w:eastAsia="ＭＳ ゴシック" w:hAnsi="Century Gothic" w:hint="eastAsia"/>
          <w:b/>
          <w:sz w:val="24"/>
        </w:rPr>
        <w:t>に関するガイドライン</w:t>
      </w:r>
      <w:r w:rsidR="002A351A" w:rsidRPr="0077619E">
        <w:rPr>
          <w:rFonts w:ascii="Century Gothic" w:eastAsia="ＭＳ ゴシック" w:hAnsi="Century Gothic" w:hint="eastAsia"/>
          <w:b/>
          <w:sz w:val="24"/>
        </w:rPr>
        <w:t>について</w:t>
      </w:r>
    </w:p>
    <w:p w:rsidR="002E71CB" w:rsidRDefault="002E71CB" w:rsidP="00A329D9">
      <w:pPr>
        <w:rPr>
          <w:rFonts w:ascii="Century Gothic" w:eastAsia="ＭＳ ゴシック" w:hAnsi="Century Gothic"/>
          <w:b/>
          <w:szCs w:val="21"/>
          <w:u w:val="single"/>
        </w:rPr>
      </w:pPr>
    </w:p>
    <w:p w:rsidR="006D20FB" w:rsidRPr="0077619E" w:rsidRDefault="006D20FB" w:rsidP="00A329D9">
      <w:pPr>
        <w:rPr>
          <w:rFonts w:ascii="Century Gothic" w:eastAsia="ＭＳ ゴシック" w:hAnsi="Century Gothic"/>
          <w:b/>
          <w:szCs w:val="21"/>
          <w:u w:val="single"/>
        </w:rPr>
      </w:pPr>
    </w:p>
    <w:p w:rsidR="00A329D9" w:rsidRPr="0077619E" w:rsidRDefault="00A329D9" w:rsidP="00A329D9">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１．</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とは</w:t>
      </w:r>
    </w:p>
    <w:p w:rsidR="00A329D9" w:rsidRPr="0077619E" w:rsidRDefault="00A329D9" w:rsidP="00133026">
      <w:pPr>
        <w:ind w:leftChars="135" w:left="283" w:firstLineChars="100" w:firstLine="210"/>
        <w:rPr>
          <w:rFonts w:ascii="Century Gothic" w:eastAsiaTheme="minorEastAsia" w:hAnsi="Century Gothic"/>
          <w:szCs w:val="21"/>
        </w:rPr>
      </w:pPr>
      <w:r w:rsidRPr="0077619E">
        <w:rPr>
          <w:rFonts w:ascii="Century Gothic" w:eastAsiaTheme="minorEastAsia" w:hAnsi="Century Gothic" w:hint="eastAsia"/>
          <w:szCs w:val="21"/>
        </w:rPr>
        <w:t>単位互換制度の</w:t>
      </w:r>
      <w:r w:rsidR="007113F3" w:rsidRPr="0077619E">
        <w:rPr>
          <w:rFonts w:ascii="Century Gothic" w:eastAsiaTheme="minorEastAsia" w:hAnsi="Century Gothic" w:hint="eastAsia"/>
          <w:szCs w:val="21"/>
        </w:rPr>
        <w:t>「</w:t>
      </w:r>
      <w:r w:rsidR="00E02F24" w:rsidRPr="0077619E">
        <w:rPr>
          <w:rFonts w:ascii="Century Gothic" w:eastAsiaTheme="minorEastAsia" w:hAnsi="Century Gothic" w:hint="eastAsia"/>
          <w:szCs w:val="21"/>
        </w:rPr>
        <w:t>プラザ推奨科目</w:t>
      </w:r>
      <w:r w:rsidR="007113F3" w:rsidRPr="0077619E">
        <w:rPr>
          <w:rFonts w:ascii="Century Gothic" w:eastAsiaTheme="minorEastAsia" w:hAnsi="Century Gothic" w:hint="eastAsia"/>
          <w:szCs w:val="21"/>
        </w:rPr>
        <w:t>」</w:t>
      </w:r>
      <w:r w:rsidRPr="0077619E">
        <w:rPr>
          <w:rFonts w:ascii="Century Gothic" w:eastAsiaTheme="minorEastAsia" w:hAnsi="Century Gothic" w:hint="eastAsia"/>
          <w:szCs w:val="21"/>
        </w:rPr>
        <w:t>とは、</w:t>
      </w:r>
      <w:r w:rsidR="007113F3" w:rsidRPr="0077619E">
        <w:rPr>
          <w:rFonts w:ascii="Century Gothic" w:eastAsiaTheme="minorEastAsia" w:hAnsi="Century Gothic" w:hint="eastAsia"/>
          <w:szCs w:val="21"/>
        </w:rPr>
        <w:t>公益財団法人大学コンソーシアム京都（以下「財団」という。）が開設を求める科目・概要に対して、</w:t>
      </w:r>
      <w:r w:rsidR="009E635C" w:rsidRPr="0077619E">
        <w:rPr>
          <w:rFonts w:ascii="Century Gothic" w:eastAsiaTheme="minorEastAsia" w:hAnsi="Century Gothic"/>
          <w:szCs w:val="21"/>
        </w:rPr>
        <w:t>加盟大学・短期大学が</w:t>
      </w:r>
      <w:r w:rsidR="007113F3" w:rsidRPr="0077619E">
        <w:rPr>
          <w:rFonts w:ascii="Century Gothic" w:eastAsiaTheme="minorEastAsia" w:hAnsi="Century Gothic" w:hint="eastAsia"/>
          <w:szCs w:val="21"/>
        </w:rPr>
        <w:t>それに応じた科目を計画・申請し</w:t>
      </w:r>
      <w:r w:rsidR="009E635C" w:rsidRPr="0077619E">
        <w:rPr>
          <w:rFonts w:ascii="Century Gothic" w:eastAsiaTheme="minorEastAsia" w:hAnsi="Century Gothic"/>
          <w:szCs w:val="21"/>
        </w:rPr>
        <w:t>、</w:t>
      </w:r>
      <w:r w:rsidR="007113F3" w:rsidRPr="0077619E">
        <w:rPr>
          <w:rFonts w:ascii="Century Gothic" w:eastAsiaTheme="minorEastAsia" w:hAnsi="Century Gothic" w:hint="eastAsia"/>
          <w:szCs w:val="21"/>
        </w:rPr>
        <w:t>財団が特色ある科目と認定した科目</w:t>
      </w:r>
      <w:r w:rsidRPr="0077619E">
        <w:rPr>
          <w:rFonts w:ascii="Century Gothic" w:eastAsiaTheme="minorEastAsia" w:hAnsi="Century Gothic" w:hint="eastAsia"/>
          <w:szCs w:val="21"/>
        </w:rPr>
        <w:t>を</w:t>
      </w:r>
      <w:r w:rsidR="007113F3" w:rsidRPr="0077619E">
        <w:rPr>
          <w:rFonts w:ascii="Century Gothic" w:eastAsiaTheme="minorEastAsia" w:hAnsi="Century Gothic" w:hint="eastAsia"/>
          <w:szCs w:val="21"/>
        </w:rPr>
        <w:t>いう</w:t>
      </w:r>
      <w:r w:rsidRPr="0077619E">
        <w:rPr>
          <w:rFonts w:ascii="Century Gothic" w:eastAsiaTheme="minorEastAsia" w:hAnsi="Century Gothic" w:hint="eastAsia"/>
          <w:szCs w:val="21"/>
        </w:rPr>
        <w:t>。</w:t>
      </w:r>
    </w:p>
    <w:p w:rsidR="00A329D9" w:rsidRPr="0077619E" w:rsidRDefault="00E02F24" w:rsidP="00133026">
      <w:pPr>
        <w:ind w:leftChars="135" w:left="283" w:firstLineChars="100" w:firstLine="210"/>
        <w:rPr>
          <w:rFonts w:ascii="Century Gothic" w:eastAsiaTheme="minorEastAsia" w:hAnsi="Century Gothic"/>
          <w:szCs w:val="21"/>
        </w:rPr>
      </w:pPr>
      <w:r w:rsidRPr="0077619E">
        <w:rPr>
          <w:rFonts w:ascii="Century Gothic" w:eastAsiaTheme="minorEastAsia" w:hAnsi="Century Gothic" w:hint="eastAsia"/>
          <w:szCs w:val="21"/>
        </w:rPr>
        <w:t>プラザ推奨科目</w:t>
      </w:r>
      <w:r w:rsidR="00A329D9" w:rsidRPr="0077619E">
        <w:rPr>
          <w:rFonts w:ascii="Century Gothic" w:eastAsiaTheme="minorEastAsia" w:hAnsi="Century Gothic" w:hint="eastAsia"/>
          <w:szCs w:val="21"/>
        </w:rPr>
        <w:t>は、原則、キャンパスプラザ京都で開講し、単位互換に関する包括協定締結大学・短期大学の学生</w:t>
      </w:r>
      <w:r w:rsidR="007113F3" w:rsidRPr="0077619E">
        <w:rPr>
          <w:rFonts w:ascii="Century Gothic" w:eastAsiaTheme="minorEastAsia" w:hAnsi="Century Gothic" w:hint="eastAsia"/>
          <w:szCs w:val="21"/>
        </w:rPr>
        <w:t>が履修できる</w:t>
      </w:r>
      <w:r w:rsidR="00A329D9" w:rsidRPr="0077619E">
        <w:rPr>
          <w:rFonts w:ascii="Century Gothic" w:eastAsiaTheme="minorEastAsia" w:hAnsi="Century Gothic" w:hint="eastAsia"/>
          <w:szCs w:val="21"/>
        </w:rPr>
        <w:t>。</w:t>
      </w:r>
    </w:p>
    <w:p w:rsidR="00A329D9" w:rsidRPr="0077619E" w:rsidRDefault="00A329D9" w:rsidP="00133026">
      <w:pPr>
        <w:ind w:leftChars="135" w:left="283" w:firstLineChars="100" w:firstLine="210"/>
        <w:rPr>
          <w:rFonts w:ascii="Century Gothic" w:eastAsiaTheme="majorEastAsia" w:hAnsi="Century Gothic"/>
          <w:szCs w:val="21"/>
        </w:rPr>
      </w:pPr>
      <w:r w:rsidRPr="0077619E">
        <w:rPr>
          <w:rFonts w:ascii="Century Gothic" w:eastAsiaTheme="minorEastAsia" w:hAnsi="Century Gothic" w:hint="eastAsia"/>
          <w:szCs w:val="21"/>
        </w:rPr>
        <w:t>なお、科目</w:t>
      </w:r>
      <w:r w:rsidR="007113F3" w:rsidRPr="0077619E">
        <w:rPr>
          <w:rFonts w:ascii="Century Gothic" w:eastAsiaTheme="minorEastAsia" w:hAnsi="Century Gothic" w:hint="eastAsia"/>
          <w:szCs w:val="21"/>
        </w:rPr>
        <w:t>の</w:t>
      </w:r>
      <w:r w:rsidRPr="0077619E">
        <w:rPr>
          <w:rFonts w:ascii="Century Gothic" w:eastAsiaTheme="minorEastAsia" w:hAnsi="Century Gothic" w:hint="eastAsia"/>
          <w:szCs w:val="21"/>
        </w:rPr>
        <w:t>開設</w:t>
      </w:r>
      <w:r w:rsidR="007113F3" w:rsidRPr="0077619E">
        <w:rPr>
          <w:rFonts w:ascii="Century Gothic" w:eastAsiaTheme="minorEastAsia" w:hAnsi="Century Gothic" w:hint="eastAsia"/>
          <w:szCs w:val="21"/>
        </w:rPr>
        <w:t>及び運営</w:t>
      </w:r>
      <w:r w:rsidRPr="0077619E">
        <w:rPr>
          <w:rFonts w:ascii="Century Gothic" w:eastAsiaTheme="minorEastAsia" w:hAnsi="Century Gothic" w:hint="eastAsia"/>
          <w:szCs w:val="21"/>
        </w:rPr>
        <w:t>にあた</w:t>
      </w:r>
      <w:r w:rsidR="007113F3" w:rsidRPr="0077619E">
        <w:rPr>
          <w:rFonts w:ascii="Century Gothic" w:eastAsiaTheme="minorEastAsia" w:hAnsi="Century Gothic" w:hint="eastAsia"/>
          <w:szCs w:val="21"/>
        </w:rPr>
        <w:t>っては</w:t>
      </w:r>
      <w:r w:rsidRPr="0077619E">
        <w:rPr>
          <w:rFonts w:ascii="Century Gothic" w:eastAsiaTheme="minorEastAsia" w:hAnsi="Century Gothic" w:hint="eastAsia"/>
          <w:szCs w:val="21"/>
        </w:rPr>
        <w:t>、</w:t>
      </w:r>
      <w:r w:rsidR="007113F3" w:rsidRPr="0077619E">
        <w:rPr>
          <w:rFonts w:ascii="Century Gothic" w:eastAsiaTheme="minorEastAsia" w:hAnsi="Century Gothic" w:hint="eastAsia"/>
          <w:szCs w:val="21"/>
        </w:rPr>
        <w:t>財団が定める</w:t>
      </w:r>
      <w:r w:rsidRPr="0077619E">
        <w:rPr>
          <w:rFonts w:ascii="Century Gothic" w:eastAsiaTheme="minorEastAsia" w:hAnsi="Century Gothic" w:hint="eastAsia"/>
          <w:szCs w:val="21"/>
        </w:rPr>
        <w:t>支給基準（</w:t>
      </w:r>
      <w:r w:rsidR="009C2AFC" w:rsidRPr="0077619E">
        <w:rPr>
          <w:rFonts w:ascii="Century Gothic" w:eastAsiaTheme="minorEastAsia" w:hAnsi="Century Gothic" w:hint="eastAsia"/>
          <w:szCs w:val="21"/>
        </w:rPr>
        <w:t>「科目運営補助金</w:t>
      </w:r>
      <w:r w:rsidR="009C2AFC" w:rsidRPr="0077619E">
        <w:rPr>
          <w:rFonts w:ascii="Century Gothic" w:eastAsiaTheme="minorEastAsia" w:hAnsi="Century Gothic" w:hint="eastAsia"/>
          <w:szCs w:val="21"/>
        </w:rPr>
        <w:t xml:space="preserve"> </w:t>
      </w:r>
      <w:r w:rsidR="009C2AFC" w:rsidRPr="0077619E">
        <w:rPr>
          <w:rFonts w:ascii="Century Gothic" w:eastAsiaTheme="minorEastAsia" w:hAnsi="Century Gothic" w:hint="eastAsia"/>
          <w:szCs w:val="21"/>
        </w:rPr>
        <w:t>支給基準」、「活動支援補助金</w:t>
      </w:r>
      <w:r w:rsidR="009C2AFC" w:rsidRPr="0077619E">
        <w:rPr>
          <w:rFonts w:ascii="Century Gothic" w:eastAsiaTheme="minorEastAsia" w:hAnsi="Century Gothic" w:hint="eastAsia"/>
          <w:szCs w:val="21"/>
        </w:rPr>
        <w:t xml:space="preserve"> </w:t>
      </w:r>
      <w:r w:rsidR="009C2AFC" w:rsidRPr="0077619E">
        <w:rPr>
          <w:rFonts w:ascii="Century Gothic" w:eastAsiaTheme="minorEastAsia" w:hAnsi="Century Gothic" w:hint="eastAsia"/>
          <w:szCs w:val="21"/>
        </w:rPr>
        <w:t>取扱要項」</w:t>
      </w:r>
      <w:r w:rsidRPr="0077619E">
        <w:rPr>
          <w:rFonts w:ascii="Century Gothic" w:eastAsiaTheme="minorEastAsia" w:hAnsi="Century Gothic" w:hint="eastAsia"/>
          <w:szCs w:val="21"/>
        </w:rPr>
        <w:t>）に基づいて、</w:t>
      </w:r>
      <w:r w:rsidR="00880E4F" w:rsidRPr="0077619E">
        <w:rPr>
          <w:rFonts w:ascii="Century Gothic" w:eastAsiaTheme="minorEastAsia" w:hAnsi="Century Gothic"/>
          <w:szCs w:val="21"/>
        </w:rPr>
        <w:t>科目運営補助金</w:t>
      </w:r>
      <w:r w:rsidR="00810FDB" w:rsidRPr="0077619E">
        <w:rPr>
          <w:rFonts w:ascii="Century Gothic" w:eastAsiaTheme="minorEastAsia" w:hAnsi="Century Gothic" w:hint="eastAsia"/>
          <w:szCs w:val="21"/>
        </w:rPr>
        <w:t>、演習・実習形式及び京都世界遺産</w:t>
      </w:r>
      <w:r w:rsidR="00810FDB" w:rsidRPr="0077619E">
        <w:rPr>
          <w:rFonts w:ascii="Century Gothic" w:eastAsiaTheme="minorEastAsia" w:hAnsi="Century Gothic"/>
          <w:szCs w:val="21"/>
        </w:rPr>
        <w:t>PBL</w:t>
      </w:r>
      <w:r w:rsidR="00810FDB" w:rsidRPr="0077619E">
        <w:rPr>
          <w:rFonts w:ascii="Century Gothic" w:eastAsiaTheme="minorEastAsia" w:hAnsi="Century Gothic" w:hint="eastAsia"/>
          <w:szCs w:val="21"/>
        </w:rPr>
        <w:t>科目には活動支援</w:t>
      </w:r>
      <w:r w:rsidR="00780B51" w:rsidRPr="0077619E">
        <w:rPr>
          <w:rFonts w:ascii="Century Gothic" w:eastAsiaTheme="minorEastAsia" w:hAnsi="Century Gothic"/>
          <w:szCs w:val="21"/>
        </w:rPr>
        <w:t>補助金</w:t>
      </w:r>
      <w:r w:rsidRPr="0077619E">
        <w:rPr>
          <w:rFonts w:ascii="Century Gothic" w:eastAsiaTheme="minorEastAsia" w:hAnsi="Century Gothic"/>
          <w:szCs w:val="21"/>
        </w:rPr>
        <w:t>を支給</w:t>
      </w:r>
      <w:r w:rsidR="000D01D8" w:rsidRPr="0077619E">
        <w:rPr>
          <w:rFonts w:ascii="Century Gothic" w:eastAsiaTheme="minorEastAsia" w:hAnsi="Century Gothic" w:hint="eastAsia"/>
          <w:szCs w:val="21"/>
        </w:rPr>
        <w:t>す</w:t>
      </w:r>
      <w:r w:rsidRPr="0077619E">
        <w:rPr>
          <w:rFonts w:ascii="Century Gothic" w:eastAsiaTheme="minorEastAsia" w:hAnsi="Century Gothic"/>
          <w:szCs w:val="21"/>
        </w:rPr>
        <w:t>る。</w:t>
      </w:r>
    </w:p>
    <w:p w:rsidR="002E71CB" w:rsidRDefault="002E71CB" w:rsidP="009E635C">
      <w:pPr>
        <w:rPr>
          <w:rFonts w:ascii="Century Gothic" w:eastAsiaTheme="majorEastAsia" w:hAnsi="Century Gothic"/>
          <w:szCs w:val="21"/>
        </w:rPr>
      </w:pPr>
    </w:p>
    <w:p w:rsidR="006D20FB" w:rsidRPr="0077619E" w:rsidRDefault="006D20FB" w:rsidP="009E635C">
      <w:pPr>
        <w:rPr>
          <w:rFonts w:ascii="Century Gothic" w:eastAsiaTheme="majorEastAsia" w:hAnsi="Century Gothic"/>
          <w:szCs w:val="21"/>
        </w:rPr>
      </w:pPr>
    </w:p>
    <w:p w:rsidR="00A329D9" w:rsidRPr="0077619E" w:rsidRDefault="00A329D9" w:rsidP="00A329D9">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２．</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開設基準</w:t>
      </w:r>
    </w:p>
    <w:p w:rsidR="00A329D9" w:rsidRPr="0077619E" w:rsidRDefault="00A329D9" w:rsidP="00133026">
      <w:pPr>
        <w:ind w:leftChars="135" w:left="283" w:firstLineChars="121" w:firstLine="254"/>
        <w:rPr>
          <w:rFonts w:ascii="Century Gothic" w:eastAsiaTheme="minorEastAsia" w:hAnsi="Century Gothic"/>
          <w:szCs w:val="21"/>
        </w:rPr>
      </w:pPr>
      <w:r w:rsidRPr="0077619E">
        <w:rPr>
          <w:rFonts w:ascii="Century Gothic" w:eastAsiaTheme="minorEastAsia" w:hAnsi="Century Gothic" w:hint="eastAsia"/>
          <w:szCs w:val="21"/>
        </w:rPr>
        <w:t>上記の枠組みで提供される新規</w:t>
      </w:r>
      <w:r w:rsidR="00E02F24" w:rsidRPr="0077619E">
        <w:rPr>
          <w:rFonts w:ascii="Century Gothic" w:eastAsiaTheme="minorEastAsia" w:hAnsi="Century Gothic" w:hint="eastAsia"/>
          <w:szCs w:val="21"/>
        </w:rPr>
        <w:t>プラザ推奨科目</w:t>
      </w:r>
      <w:r w:rsidRPr="0077619E">
        <w:rPr>
          <w:rFonts w:ascii="Century Gothic" w:eastAsiaTheme="minorEastAsia" w:hAnsi="Century Gothic" w:hint="eastAsia"/>
          <w:szCs w:val="21"/>
        </w:rPr>
        <w:t>の開設可否については、</w:t>
      </w:r>
      <w:r w:rsidR="008445AA" w:rsidRPr="0077619E">
        <w:rPr>
          <w:rFonts w:ascii="Century Gothic" w:eastAsiaTheme="minorEastAsia" w:hAnsi="Century Gothic" w:hint="eastAsia"/>
          <w:szCs w:val="21"/>
        </w:rPr>
        <w:t>教育事業企画検討委員会</w:t>
      </w:r>
      <w:r w:rsidR="00A67917" w:rsidRPr="0077619E">
        <w:rPr>
          <w:rFonts w:ascii="Century Gothic" w:eastAsiaTheme="minorEastAsia" w:hAnsi="Century Gothic" w:hint="eastAsia"/>
          <w:szCs w:val="21"/>
        </w:rPr>
        <w:t>で審議し</w:t>
      </w:r>
      <w:r w:rsidRPr="0077619E">
        <w:rPr>
          <w:rFonts w:ascii="Century Gothic" w:eastAsiaTheme="minorEastAsia" w:hAnsi="Century Gothic" w:hint="eastAsia"/>
          <w:szCs w:val="21"/>
        </w:rPr>
        <w:t>、</w:t>
      </w:r>
      <w:r w:rsidR="00A67917" w:rsidRPr="0077619E">
        <w:rPr>
          <w:rFonts w:ascii="Century Gothic" w:eastAsiaTheme="minorEastAsia" w:hAnsi="Century Gothic" w:hint="eastAsia"/>
          <w:szCs w:val="21"/>
        </w:rPr>
        <w:t>開設可否を科目開設大学および</w:t>
      </w:r>
      <w:r w:rsidRPr="0077619E">
        <w:rPr>
          <w:rFonts w:ascii="Century Gothic" w:eastAsiaTheme="minorEastAsia" w:hAnsi="Century Gothic" w:hint="eastAsia"/>
          <w:szCs w:val="21"/>
        </w:rPr>
        <w:t>事務担当者会議に報告することとする。なお、新規</w:t>
      </w:r>
      <w:r w:rsidR="00E02F24" w:rsidRPr="0077619E">
        <w:rPr>
          <w:rFonts w:ascii="Century Gothic" w:eastAsiaTheme="minorEastAsia" w:hAnsi="Century Gothic" w:hint="eastAsia"/>
          <w:szCs w:val="21"/>
        </w:rPr>
        <w:t>プラザ推奨科目</w:t>
      </w:r>
      <w:r w:rsidRPr="0077619E">
        <w:rPr>
          <w:rFonts w:ascii="Century Gothic" w:eastAsiaTheme="minorEastAsia" w:hAnsi="Century Gothic" w:hint="eastAsia"/>
          <w:szCs w:val="21"/>
        </w:rPr>
        <w:t>の開設基準は次の</w:t>
      </w:r>
      <w:r w:rsidR="0077619E" w:rsidRPr="0077619E">
        <w:rPr>
          <w:rFonts w:ascii="Century Gothic" w:eastAsiaTheme="minorEastAsia" w:hAnsi="Century Gothic" w:hint="eastAsia"/>
          <w:szCs w:val="21"/>
        </w:rPr>
        <w:t>とおり</w:t>
      </w:r>
      <w:r w:rsidRPr="0077619E">
        <w:rPr>
          <w:rFonts w:ascii="Century Gothic" w:eastAsiaTheme="minorEastAsia" w:hAnsi="Century Gothic" w:hint="eastAsia"/>
          <w:szCs w:val="21"/>
        </w:rPr>
        <w:t>とする。</w:t>
      </w:r>
    </w:p>
    <w:p w:rsidR="001366D6" w:rsidRPr="0077619E" w:rsidRDefault="001366D6" w:rsidP="00133026">
      <w:pPr>
        <w:ind w:leftChars="135" w:left="283" w:firstLineChars="121" w:firstLine="254"/>
        <w:rPr>
          <w:rFonts w:ascii="Century Gothic" w:eastAsiaTheme="majorEastAsia" w:hAnsi="Century Gothic"/>
          <w:szCs w:val="21"/>
        </w:rPr>
      </w:pPr>
    </w:p>
    <w:p w:rsidR="00D9745C" w:rsidRPr="0077619E" w:rsidRDefault="00D9745C" w:rsidP="00A329D9">
      <w:pPr>
        <w:rPr>
          <w:rFonts w:ascii="Century Gothic" w:eastAsiaTheme="majorEastAsia" w:hAnsi="Century Gothic"/>
          <w:szCs w:val="21"/>
        </w:rPr>
      </w:pPr>
      <w:r w:rsidRPr="0077619E">
        <w:rPr>
          <w:rFonts w:ascii="Century Gothic" w:eastAsiaTheme="majorEastAsia" w:hAnsi="Century Gothic" w:hint="eastAsia"/>
          <w:szCs w:val="21"/>
        </w:rPr>
        <w:t>（１）単位互換科目提供ガイドラインに定めた基準を満たす科目であること</w:t>
      </w:r>
    </w:p>
    <w:p w:rsidR="001E1684" w:rsidRPr="0077619E" w:rsidRDefault="001E1684" w:rsidP="00133026">
      <w:pPr>
        <w:ind w:firstLineChars="100" w:firstLine="210"/>
        <w:rPr>
          <w:rFonts w:ascii="Century Gothic" w:eastAsiaTheme="majorEastAsia" w:hAnsi="Century Gothic"/>
          <w:szCs w:val="21"/>
        </w:rPr>
      </w:pPr>
      <w:r w:rsidRPr="0077619E">
        <w:rPr>
          <w:rFonts w:ascii="Century Gothic" w:eastAsiaTheme="majorEastAsia" w:hAnsi="Century Gothic" w:hint="eastAsia"/>
          <w:szCs w:val="21"/>
        </w:rPr>
        <w:t>＜単位互換科目提供ガイドライン＞</w:t>
      </w:r>
    </w:p>
    <w:p w:rsidR="001E1684" w:rsidRPr="0077619E" w:rsidRDefault="001E1684" w:rsidP="00133026">
      <w:pPr>
        <w:ind w:firstLineChars="100" w:firstLine="210"/>
        <w:rPr>
          <w:rFonts w:ascii="Century Gothic" w:eastAsiaTheme="minorEastAsia" w:hAnsi="Century Gothic"/>
          <w:szCs w:val="21"/>
        </w:rPr>
      </w:pPr>
      <w:r w:rsidRPr="0077619E">
        <w:rPr>
          <w:rFonts w:ascii="Century Gothic" w:eastAsiaTheme="minorEastAsia" w:hAnsi="Century Gothic" w:hint="eastAsia"/>
          <w:szCs w:val="21"/>
        </w:rPr>
        <w:t>①科目を提供する大学・短期大学（部）の学則に定める科目であること。</w:t>
      </w:r>
    </w:p>
    <w:p w:rsidR="001E1684" w:rsidRPr="0077619E" w:rsidRDefault="001E1684" w:rsidP="00133026">
      <w:pPr>
        <w:ind w:firstLineChars="100" w:firstLine="210"/>
        <w:rPr>
          <w:rFonts w:ascii="Century Gothic" w:eastAsiaTheme="minorEastAsia" w:hAnsi="Century Gothic"/>
          <w:szCs w:val="21"/>
        </w:rPr>
      </w:pPr>
      <w:r w:rsidRPr="0077619E">
        <w:rPr>
          <w:rFonts w:ascii="Century Gothic" w:eastAsiaTheme="minorEastAsia" w:hAnsi="Century Gothic" w:hint="eastAsia"/>
          <w:szCs w:val="21"/>
        </w:rPr>
        <w:t>②科目開設大学において特色があると判断する科目であること。</w:t>
      </w:r>
    </w:p>
    <w:p w:rsidR="001E1684" w:rsidRPr="0077619E" w:rsidRDefault="001E1684" w:rsidP="00133026">
      <w:pPr>
        <w:ind w:leftChars="100" w:left="420" w:hangingChars="100" w:hanging="210"/>
        <w:rPr>
          <w:rFonts w:ascii="Century Gothic" w:eastAsiaTheme="minorEastAsia" w:hAnsi="Century Gothic"/>
          <w:szCs w:val="21"/>
        </w:rPr>
      </w:pPr>
      <w:r w:rsidRPr="0077619E">
        <w:rPr>
          <w:rFonts w:ascii="Century Gothic" w:eastAsiaTheme="minorEastAsia" w:hAnsi="Century Gothic" w:hint="eastAsia"/>
          <w:szCs w:val="21"/>
        </w:rPr>
        <w:t>③科目担当教員は、原則、科目開設大学の専任教員であること。ただし、名誉教授や客員教授、招聘教授、その他その分野において業績が認められる者についてはこの限りではない。</w:t>
      </w:r>
    </w:p>
    <w:p w:rsidR="001E1684" w:rsidRPr="0077619E" w:rsidRDefault="001E1684" w:rsidP="00133026">
      <w:pPr>
        <w:ind w:leftChars="100" w:left="420" w:hangingChars="100" w:hanging="210"/>
        <w:rPr>
          <w:rFonts w:ascii="Century Gothic" w:eastAsiaTheme="minorEastAsia" w:hAnsi="Century Gothic"/>
          <w:szCs w:val="21"/>
        </w:rPr>
      </w:pPr>
      <w:r w:rsidRPr="0077619E">
        <w:rPr>
          <w:rFonts w:ascii="Century Gothic" w:eastAsiaTheme="minorEastAsia" w:hAnsi="Century Gothic" w:hint="eastAsia"/>
          <w:szCs w:val="21"/>
        </w:rPr>
        <w:t>④チェーンレクチャー科目の場合は科目開設大学の専任教員がコーディネータを務めること。</w:t>
      </w:r>
    </w:p>
    <w:p w:rsidR="001E1684" w:rsidRPr="0077619E" w:rsidRDefault="001E1684" w:rsidP="00133026">
      <w:pPr>
        <w:ind w:firstLineChars="100" w:firstLine="210"/>
        <w:rPr>
          <w:rFonts w:ascii="Century Gothic" w:eastAsiaTheme="minorEastAsia" w:hAnsi="Century Gothic"/>
          <w:szCs w:val="21"/>
        </w:rPr>
      </w:pPr>
      <w:r w:rsidRPr="0077619E">
        <w:rPr>
          <w:rFonts w:ascii="Century Gothic" w:eastAsiaTheme="minorEastAsia" w:hAnsi="Century Gothic" w:hint="eastAsia"/>
          <w:szCs w:val="21"/>
        </w:rPr>
        <w:t>⑤連続して</w:t>
      </w:r>
      <w:r w:rsidRPr="0077619E">
        <w:rPr>
          <w:rFonts w:ascii="Century Gothic" w:eastAsiaTheme="minorEastAsia" w:hAnsi="Century Gothic"/>
          <w:szCs w:val="21"/>
        </w:rPr>
        <w:t>3</w:t>
      </w:r>
      <w:r w:rsidRPr="0077619E">
        <w:rPr>
          <w:rFonts w:ascii="Century Gothic" w:eastAsiaTheme="minorEastAsia" w:hAnsi="Century Gothic"/>
          <w:szCs w:val="21"/>
        </w:rPr>
        <w:t>年の間、単位互換生の出願が</w:t>
      </w:r>
      <w:r w:rsidRPr="0077619E">
        <w:rPr>
          <w:rFonts w:ascii="Century Gothic" w:eastAsiaTheme="minorEastAsia" w:hAnsi="Century Gothic"/>
          <w:szCs w:val="21"/>
        </w:rPr>
        <w:t>0</w:t>
      </w:r>
      <w:r w:rsidRPr="0077619E">
        <w:rPr>
          <w:rFonts w:ascii="Century Gothic" w:eastAsiaTheme="minorEastAsia" w:hAnsi="Century Gothic"/>
          <w:szCs w:val="21"/>
        </w:rPr>
        <w:t>名だった場合は科目の提供を見直すこと。</w:t>
      </w:r>
    </w:p>
    <w:p w:rsidR="001E1684" w:rsidRPr="0077619E" w:rsidRDefault="001E1684" w:rsidP="00133026">
      <w:pPr>
        <w:ind w:leftChars="100" w:left="420" w:hangingChars="100" w:hanging="210"/>
        <w:rPr>
          <w:rFonts w:ascii="Century Gothic" w:eastAsiaTheme="minorEastAsia" w:hAnsi="Century Gothic"/>
          <w:szCs w:val="21"/>
        </w:rPr>
      </w:pPr>
      <w:r w:rsidRPr="0077619E">
        <w:rPr>
          <w:rFonts w:ascii="Century Gothic" w:eastAsiaTheme="minorEastAsia" w:hAnsi="Century Gothic" w:hint="eastAsia"/>
          <w:szCs w:val="21"/>
        </w:rPr>
        <w:t>⑥同一大学において、提供する科目名や講義概要（シラバス）が同じものについては</w:t>
      </w:r>
      <w:r w:rsidRPr="0077619E">
        <w:rPr>
          <w:rFonts w:ascii="Century Gothic" w:eastAsiaTheme="minorEastAsia" w:hAnsi="Century Gothic"/>
          <w:szCs w:val="21"/>
        </w:rPr>
        <w:t>1</w:t>
      </w:r>
      <w:r w:rsidRPr="0077619E">
        <w:rPr>
          <w:rFonts w:ascii="Century Gothic" w:eastAsiaTheme="minorEastAsia" w:hAnsi="Century Gothic"/>
          <w:szCs w:val="21"/>
        </w:rPr>
        <w:t>科目に選択して提供すること。</w:t>
      </w:r>
    </w:p>
    <w:p w:rsidR="00D9745C" w:rsidRPr="0077619E" w:rsidRDefault="001E1684" w:rsidP="00133026">
      <w:pPr>
        <w:ind w:leftChars="100" w:left="420" w:hangingChars="100" w:hanging="210"/>
        <w:rPr>
          <w:rFonts w:ascii="Century Gothic" w:eastAsiaTheme="majorEastAsia" w:hAnsi="Century Gothic"/>
          <w:szCs w:val="21"/>
        </w:rPr>
      </w:pPr>
      <w:r w:rsidRPr="0077619E">
        <w:rPr>
          <w:rFonts w:ascii="Century Gothic" w:eastAsiaTheme="minorEastAsia" w:hAnsi="Century Gothic" w:hint="eastAsia"/>
          <w:szCs w:val="21"/>
        </w:rPr>
        <w:t>⑦上記以外で、提供科目に関して何らかの課題が生じた場合は財団と科目提供大学・短期大学（部）が協議する。</w:t>
      </w:r>
    </w:p>
    <w:p w:rsidR="00311C29" w:rsidRDefault="00311C29" w:rsidP="00A329D9">
      <w:pPr>
        <w:rPr>
          <w:rFonts w:ascii="Century Gothic" w:eastAsiaTheme="majorEastAsia" w:hAnsi="Century Gothic"/>
          <w:szCs w:val="21"/>
        </w:rPr>
      </w:pPr>
    </w:p>
    <w:p w:rsidR="00A67917"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w:t>
      </w:r>
      <w:r w:rsidR="00D9745C" w:rsidRPr="0077619E">
        <w:rPr>
          <w:rFonts w:ascii="Century Gothic" w:eastAsiaTheme="majorEastAsia" w:hAnsi="Century Gothic" w:hint="eastAsia"/>
          <w:szCs w:val="21"/>
        </w:rPr>
        <w:t>２</w:t>
      </w:r>
      <w:r w:rsidRPr="0077619E">
        <w:rPr>
          <w:rFonts w:ascii="Century Gothic" w:eastAsiaTheme="majorEastAsia" w:hAnsi="Century Gothic" w:hint="eastAsia"/>
          <w:szCs w:val="21"/>
        </w:rPr>
        <w:t>）</w:t>
      </w:r>
      <w:r w:rsidR="003331C6" w:rsidRPr="0077619E">
        <w:rPr>
          <w:rFonts w:ascii="Century Gothic" w:eastAsiaTheme="majorEastAsia" w:hAnsi="Century Gothic" w:hint="eastAsia"/>
          <w:szCs w:val="21"/>
        </w:rPr>
        <w:t>プラザ推奨科目の</w:t>
      </w:r>
      <w:r w:rsidR="00A67917" w:rsidRPr="0077619E">
        <w:rPr>
          <w:rFonts w:ascii="Century Gothic" w:eastAsiaTheme="majorEastAsia" w:hAnsi="Century Gothic" w:hint="eastAsia"/>
          <w:szCs w:val="21"/>
        </w:rPr>
        <w:t>以下の</w:t>
      </w:r>
      <w:r w:rsidRPr="0077619E">
        <w:rPr>
          <w:rFonts w:ascii="Century Gothic" w:eastAsiaTheme="majorEastAsia" w:hAnsi="Century Gothic"/>
          <w:szCs w:val="21"/>
        </w:rPr>
        <w:t>いずれかの</w:t>
      </w:r>
      <w:r w:rsidR="002A53D3" w:rsidRPr="0077619E">
        <w:rPr>
          <w:rFonts w:ascii="Century Gothic" w:eastAsiaTheme="majorEastAsia" w:hAnsi="Century Gothic" w:hint="eastAsia"/>
          <w:szCs w:val="21"/>
        </w:rPr>
        <w:t>定義を満たすこと</w:t>
      </w:r>
    </w:p>
    <w:p w:rsidR="002A53D3" w:rsidRPr="0077619E" w:rsidRDefault="002A53D3" w:rsidP="002A53D3">
      <w:pPr>
        <w:ind w:leftChars="100" w:left="420" w:hangingChars="100" w:hanging="210"/>
        <w:rPr>
          <w:rFonts w:ascii="Century Gothic" w:hAnsi="Century Gothic"/>
          <w:szCs w:val="21"/>
        </w:rPr>
      </w:pPr>
      <w:r w:rsidRPr="0077619E">
        <w:rPr>
          <w:rFonts w:ascii="Century Gothic" w:hAnsi="Century Gothic" w:hint="eastAsia"/>
          <w:szCs w:val="21"/>
        </w:rPr>
        <w:t>①</w:t>
      </w:r>
      <w:r w:rsidRPr="0077619E">
        <w:rPr>
          <w:rFonts w:ascii="Century Gothic" w:hAnsi="Century Gothic"/>
          <w:szCs w:val="21"/>
        </w:rPr>
        <w:t>2</w:t>
      </w:r>
      <w:r w:rsidRPr="0077619E">
        <w:rPr>
          <w:rFonts w:ascii="Century Gothic" w:hAnsi="Century Gothic" w:hint="eastAsia"/>
          <w:szCs w:val="21"/>
        </w:rPr>
        <w:t>名以上のゲスト講師（行政、産業界等の専門家・実務家など、学生除く）や他大学・他機関の教員・研究者との連携講義で構成する科目（チェーンレクチャー、オムニバス方式等）</w:t>
      </w:r>
    </w:p>
    <w:p w:rsidR="002A53D3" w:rsidRPr="0077619E" w:rsidRDefault="002A53D3" w:rsidP="002A53D3">
      <w:pPr>
        <w:ind w:leftChars="49" w:left="103" w:firstLineChars="50" w:firstLine="105"/>
        <w:rPr>
          <w:rFonts w:ascii="Century Gothic" w:hAnsi="Century Gothic"/>
          <w:szCs w:val="21"/>
        </w:rPr>
      </w:pPr>
      <w:r w:rsidRPr="0077619E">
        <w:rPr>
          <w:rFonts w:ascii="Century Gothic" w:hAnsi="Century Gothic" w:hint="eastAsia"/>
          <w:szCs w:val="21"/>
        </w:rPr>
        <w:t>②フィールドワークやワークショップ、</w:t>
      </w:r>
      <w:r w:rsidRPr="0077619E">
        <w:rPr>
          <w:rFonts w:ascii="Century Gothic" w:hAnsi="Century Gothic"/>
          <w:szCs w:val="21"/>
        </w:rPr>
        <w:t>PBL</w:t>
      </w:r>
      <w:r w:rsidRPr="0077619E">
        <w:rPr>
          <w:rFonts w:ascii="Century Gothic" w:hAnsi="Century Gothic" w:hint="eastAsia"/>
          <w:szCs w:val="21"/>
        </w:rPr>
        <w:t>を取り入れた</w:t>
      </w:r>
      <w:r w:rsidRPr="0077619E">
        <w:rPr>
          <w:rStyle w:val="st"/>
          <w:rFonts w:ascii="Century Gothic" w:hAnsi="Century Gothic" w:hint="eastAsia"/>
          <w:szCs w:val="21"/>
        </w:rPr>
        <w:t>課題解決型の能動的学修科目</w:t>
      </w:r>
    </w:p>
    <w:p w:rsidR="002A53D3" w:rsidRPr="0077619E" w:rsidRDefault="002A53D3" w:rsidP="002A53D3">
      <w:pPr>
        <w:ind w:leftChars="49" w:left="103" w:firstLineChars="50" w:firstLine="105"/>
        <w:rPr>
          <w:rFonts w:ascii="Century Gothic" w:hAnsi="Century Gothic"/>
          <w:szCs w:val="21"/>
        </w:rPr>
      </w:pPr>
      <w:r w:rsidRPr="0077619E">
        <w:rPr>
          <w:rFonts w:ascii="Century Gothic" w:hAnsi="Century Gothic" w:hint="eastAsia"/>
          <w:szCs w:val="21"/>
        </w:rPr>
        <w:t>③「明日の京都</w:t>
      </w:r>
      <w:r w:rsidRPr="0077619E">
        <w:rPr>
          <w:rFonts w:ascii="Century Gothic" w:hAnsi="Century Gothic"/>
          <w:szCs w:val="21"/>
        </w:rPr>
        <w:t xml:space="preserve"> </w:t>
      </w:r>
      <w:r w:rsidRPr="0077619E">
        <w:rPr>
          <w:rFonts w:ascii="Century Gothic" w:hAnsi="Century Gothic" w:hint="eastAsia"/>
          <w:szCs w:val="21"/>
        </w:rPr>
        <w:t>文化遺産プラットフォーム」と連携して開講する科目</w:t>
      </w:r>
    </w:p>
    <w:p w:rsidR="002A53D3" w:rsidRPr="0077619E" w:rsidRDefault="002A53D3" w:rsidP="00A329D9">
      <w:pPr>
        <w:rPr>
          <w:rFonts w:ascii="Century Gothic" w:eastAsiaTheme="majorEastAsia" w:hAnsi="Century Gothic"/>
          <w:szCs w:val="21"/>
        </w:rPr>
      </w:pPr>
    </w:p>
    <w:p w:rsidR="002E71CB" w:rsidRDefault="002E71CB" w:rsidP="00A329D9">
      <w:pPr>
        <w:rPr>
          <w:rFonts w:ascii="Century Gothic" w:eastAsiaTheme="majorEastAsia" w:hAnsi="Century Gothic"/>
          <w:szCs w:val="21"/>
        </w:rPr>
      </w:pPr>
    </w:p>
    <w:p w:rsidR="006D20FB" w:rsidRPr="0077619E" w:rsidRDefault="006D20FB" w:rsidP="00A329D9">
      <w:pPr>
        <w:rPr>
          <w:rFonts w:ascii="Century Gothic" w:eastAsiaTheme="majorEastAsia" w:hAnsi="Century Gothic"/>
          <w:szCs w:val="21"/>
        </w:rPr>
      </w:pPr>
    </w:p>
    <w:p w:rsidR="002A53D3" w:rsidRPr="0077619E" w:rsidRDefault="00F056A6" w:rsidP="00A329D9">
      <w:pPr>
        <w:rPr>
          <w:rFonts w:ascii="Century Gothic" w:eastAsiaTheme="majorEastAsia" w:hAnsi="Century Gothic"/>
          <w:szCs w:val="21"/>
        </w:rPr>
      </w:pPr>
      <w:r w:rsidRPr="0077619E">
        <w:rPr>
          <w:rFonts w:ascii="Century Gothic" w:eastAsiaTheme="majorEastAsia" w:hAnsi="Century Gothic" w:hint="eastAsia"/>
          <w:szCs w:val="21"/>
        </w:rPr>
        <w:lastRenderedPageBreak/>
        <w:t>（３）以下のいずれかの科目分類で申請すること</w:t>
      </w:r>
    </w:p>
    <w:tbl>
      <w:tblPr>
        <w:tblW w:w="8505" w:type="dxa"/>
        <w:tblInd w:w="241" w:type="dxa"/>
        <w:tblCellMar>
          <w:left w:w="99" w:type="dxa"/>
          <w:right w:w="99" w:type="dxa"/>
        </w:tblCellMar>
        <w:tblLook w:val="04A0" w:firstRow="1" w:lastRow="0" w:firstColumn="1" w:lastColumn="0" w:noHBand="0" w:noVBand="1"/>
      </w:tblPr>
      <w:tblGrid>
        <w:gridCol w:w="3119"/>
        <w:gridCol w:w="5386"/>
      </w:tblGrid>
      <w:tr w:rsidR="00A67917" w:rsidRPr="0077619E" w:rsidTr="00133026">
        <w:trPr>
          <w:trHeight w:val="115"/>
        </w:trPr>
        <w:tc>
          <w:tcPr>
            <w:tcW w:w="3119" w:type="dxa"/>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tcPr>
          <w:p w:rsidR="00A67917" w:rsidRPr="0077619E" w:rsidRDefault="00A67917" w:rsidP="00B24AB9">
            <w:pPr>
              <w:widowControl/>
              <w:jc w:val="center"/>
              <w:rPr>
                <w:rFonts w:ascii="Century Gothic" w:eastAsia="ＭＳ Ｐゴシック" w:hAnsi="Century Gothic" w:cs="ＭＳ Ｐゴシック"/>
                <w:b/>
                <w:bCs/>
                <w:color w:val="000000"/>
                <w:kern w:val="0"/>
                <w:sz w:val="18"/>
                <w:szCs w:val="18"/>
              </w:rPr>
            </w:pPr>
            <w:r w:rsidRPr="0077619E">
              <w:rPr>
                <w:rFonts w:ascii="Century Gothic" w:hAnsi="Century Gothic" w:hint="eastAsia"/>
                <w:sz w:val="18"/>
                <w:szCs w:val="18"/>
              </w:rPr>
              <w:t xml:space="preserve">　　</w:t>
            </w:r>
            <w:r w:rsidRPr="0077619E">
              <w:rPr>
                <w:rFonts w:ascii="Century Gothic" w:eastAsia="ＭＳ Ｐゴシック" w:hAnsi="Century Gothic" w:cs="ＭＳ Ｐゴシック" w:hint="eastAsia"/>
                <w:b/>
                <w:bCs/>
                <w:color w:val="000000"/>
                <w:kern w:val="0"/>
                <w:sz w:val="18"/>
                <w:szCs w:val="18"/>
              </w:rPr>
              <w:t>科目</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67917" w:rsidRPr="0077619E" w:rsidRDefault="00A67917" w:rsidP="00B24AB9">
            <w:pPr>
              <w:widowControl/>
              <w:jc w:val="center"/>
              <w:rPr>
                <w:rFonts w:ascii="Century Gothic" w:eastAsia="ＭＳ Ｐゴシック" w:hAnsi="Century Gothic" w:cs="ＭＳ Ｐゴシック"/>
                <w:b/>
                <w:color w:val="000000"/>
                <w:kern w:val="0"/>
                <w:sz w:val="18"/>
                <w:szCs w:val="18"/>
              </w:rPr>
            </w:pPr>
            <w:r w:rsidRPr="0077619E">
              <w:rPr>
                <w:rFonts w:ascii="Century Gothic" w:eastAsia="ＭＳ Ｐゴシック" w:hAnsi="Century Gothic" w:cs="ＭＳ Ｐゴシック" w:hint="eastAsia"/>
                <w:b/>
                <w:color w:val="000000"/>
                <w:kern w:val="0"/>
                <w:sz w:val="18"/>
                <w:szCs w:val="18"/>
              </w:rPr>
              <w:t>概要</w:t>
            </w:r>
          </w:p>
        </w:tc>
      </w:tr>
      <w:tr w:rsidR="00A67917" w:rsidRPr="0077619E" w:rsidTr="00133026">
        <w:trPr>
          <w:trHeight w:val="291"/>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7917" w:rsidRPr="0077619E" w:rsidRDefault="00A67917" w:rsidP="00B24AB9">
            <w:pPr>
              <w:widowControl/>
              <w:jc w:val="left"/>
              <w:rPr>
                <w:rFonts w:ascii="Century Gothic" w:eastAsia="ＭＳ Ｐゴシック" w:hAnsi="Century Gothic" w:cs="ＭＳ Ｐゴシック"/>
                <w:bCs/>
                <w:color w:val="000000"/>
                <w:kern w:val="0"/>
                <w:sz w:val="18"/>
                <w:szCs w:val="18"/>
                <w:u w:val="single"/>
              </w:rPr>
            </w:pPr>
            <w:r w:rsidRPr="0077619E">
              <w:rPr>
                <w:rFonts w:ascii="Century Gothic" w:eastAsia="ＭＳ Ｐゴシック" w:hAnsi="Century Gothic" w:cs="ＭＳ Ｐゴシック" w:hint="eastAsia"/>
                <w:bCs/>
                <w:color w:val="000000"/>
                <w:kern w:val="0"/>
                <w:sz w:val="18"/>
                <w:szCs w:val="18"/>
                <w:u w:val="single"/>
              </w:rPr>
              <w:t>プラザ推奨科目</w:t>
            </w:r>
            <w:r w:rsidR="00810FDB" w:rsidRPr="0077619E">
              <w:rPr>
                <w:rFonts w:ascii="Century Gothic" w:eastAsia="ＭＳ Ｐゴシック" w:hAnsi="Century Gothic" w:cs="ＭＳ Ｐゴシック" w:hint="eastAsia"/>
                <w:bCs/>
                <w:color w:val="000000"/>
                <w:kern w:val="0"/>
                <w:sz w:val="18"/>
                <w:szCs w:val="18"/>
                <w:u w:val="single"/>
              </w:rPr>
              <w:t>（講義形式）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917" w:rsidRPr="0077619E" w:rsidRDefault="005B487C" w:rsidP="00B24AB9">
            <w:pPr>
              <w:widowControl/>
              <w:rPr>
                <w:rFonts w:ascii="Century Gothic" w:hAnsi="Century Gothic"/>
                <w:sz w:val="18"/>
                <w:szCs w:val="18"/>
              </w:rPr>
            </w:pPr>
            <w:r w:rsidRPr="0077619E">
              <w:rPr>
                <w:rFonts w:ascii="Century Gothic" w:hAnsi="Century Gothic" w:hint="eastAsia"/>
                <w:sz w:val="18"/>
                <w:szCs w:val="18"/>
              </w:rPr>
              <w:t>京都に関するテーマや</w:t>
            </w:r>
            <w:r w:rsidR="00405407" w:rsidRPr="0077619E">
              <w:rPr>
                <w:rFonts w:ascii="Century Gothic" w:hAnsi="Century Gothic" w:hint="eastAsia"/>
                <w:sz w:val="18"/>
                <w:szCs w:val="18"/>
              </w:rPr>
              <w:t>その他</w:t>
            </w:r>
            <w:r w:rsidRPr="0077619E">
              <w:rPr>
                <w:rFonts w:ascii="Century Gothic" w:hAnsi="Century Gothic" w:hint="eastAsia"/>
                <w:sz w:val="18"/>
                <w:szCs w:val="18"/>
              </w:rPr>
              <w:t>特色のあるテーマについて、複数の研究者や実務者などから多角的に学ぶことができる科目</w:t>
            </w:r>
          </w:p>
        </w:tc>
      </w:tr>
      <w:tr w:rsidR="00A67917" w:rsidRPr="0077619E" w:rsidTr="00133026">
        <w:trPr>
          <w:trHeight w:val="339"/>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7917" w:rsidRPr="0077619E" w:rsidRDefault="00A67917">
            <w:pPr>
              <w:widowControl/>
              <w:jc w:val="left"/>
              <w:rPr>
                <w:rFonts w:ascii="Century Gothic" w:eastAsia="ＭＳ Ｐゴシック" w:hAnsi="Century Gothic" w:cs="ＭＳ Ｐゴシック"/>
                <w:bCs/>
                <w:color w:val="000000"/>
                <w:kern w:val="0"/>
                <w:sz w:val="18"/>
                <w:szCs w:val="18"/>
                <w:u w:val="single"/>
              </w:rPr>
            </w:pPr>
            <w:r w:rsidRPr="0077619E">
              <w:rPr>
                <w:rFonts w:ascii="Century Gothic" w:eastAsia="ＭＳ Ｐゴシック" w:hAnsi="Century Gothic" w:cs="ＭＳ Ｐゴシック" w:hint="eastAsia"/>
                <w:bCs/>
                <w:color w:val="000000"/>
                <w:kern w:val="0"/>
                <w:sz w:val="18"/>
                <w:szCs w:val="18"/>
                <w:u w:val="single"/>
              </w:rPr>
              <w:t>プラザ推奨科目（</w:t>
            </w:r>
            <w:r w:rsidR="005B487C" w:rsidRPr="0077619E">
              <w:rPr>
                <w:rFonts w:ascii="Century Gothic" w:eastAsia="ＭＳ Ｐゴシック" w:hAnsi="Century Gothic" w:cs="ＭＳ Ｐゴシック" w:hint="eastAsia"/>
                <w:bCs/>
                <w:color w:val="000000"/>
                <w:kern w:val="0"/>
                <w:sz w:val="18"/>
                <w:szCs w:val="18"/>
                <w:u w:val="single"/>
              </w:rPr>
              <w:t>演習・実習形式</w:t>
            </w:r>
            <w:r w:rsidRPr="0077619E">
              <w:rPr>
                <w:rFonts w:ascii="Century Gothic" w:eastAsia="ＭＳ Ｐゴシック" w:hAnsi="Century Gothic" w:cs="ＭＳ Ｐゴシック" w:hint="eastAsia"/>
                <w:bCs/>
                <w:color w:val="000000"/>
                <w:kern w:val="0"/>
                <w:sz w:val="18"/>
                <w:szCs w:val="18"/>
                <w:u w:val="single"/>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A67917" w:rsidRPr="0077619E" w:rsidRDefault="005B487C" w:rsidP="00B24AB9">
            <w:pPr>
              <w:widowControl/>
              <w:jc w:val="left"/>
              <w:rPr>
                <w:rFonts w:ascii="Century Gothic" w:eastAsia="ＭＳ Ｐゴシック" w:hAnsi="Century Gothic" w:cs="ＭＳ Ｐゴシック"/>
                <w:color w:val="000000"/>
                <w:kern w:val="0"/>
                <w:sz w:val="18"/>
                <w:szCs w:val="18"/>
                <w:u w:val="single"/>
              </w:rPr>
            </w:pPr>
            <w:r w:rsidRPr="0077619E">
              <w:rPr>
                <w:rFonts w:ascii="Century Gothic" w:hAnsi="Century Gothic" w:hint="eastAsia"/>
                <w:sz w:val="18"/>
                <w:szCs w:val="18"/>
              </w:rPr>
              <w:t>フィールドワークやワークショップ、</w:t>
            </w:r>
            <w:r w:rsidRPr="0077619E">
              <w:rPr>
                <w:rFonts w:ascii="Century Gothic" w:hAnsi="Century Gothic"/>
                <w:sz w:val="18"/>
                <w:szCs w:val="18"/>
              </w:rPr>
              <w:t>PBL</w:t>
            </w:r>
            <w:r w:rsidRPr="0077619E">
              <w:rPr>
                <w:rFonts w:ascii="Century Gothic" w:hAnsi="Century Gothic"/>
                <w:sz w:val="18"/>
                <w:szCs w:val="18"/>
              </w:rPr>
              <w:t>または実習等を通して、学生が主体的・能動的に研究・発表・討議できる演習・実習科目</w:t>
            </w:r>
          </w:p>
        </w:tc>
      </w:tr>
      <w:tr w:rsidR="005B487C" w:rsidRPr="0077619E" w:rsidTr="00133026">
        <w:trPr>
          <w:trHeight w:val="246"/>
        </w:trPr>
        <w:tc>
          <w:tcPr>
            <w:tcW w:w="311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5B487C" w:rsidRPr="0077619E" w:rsidRDefault="005B487C">
            <w:pPr>
              <w:widowControl/>
              <w:jc w:val="left"/>
              <w:rPr>
                <w:rFonts w:ascii="Century Gothic" w:eastAsia="ＭＳ Ｐゴシック" w:hAnsi="Century Gothic" w:cs="ＭＳ Ｐゴシック"/>
                <w:bCs/>
                <w:color w:val="000000"/>
                <w:kern w:val="0"/>
                <w:sz w:val="18"/>
                <w:szCs w:val="18"/>
                <w:u w:val="single"/>
              </w:rPr>
            </w:pPr>
            <w:r w:rsidRPr="0077619E">
              <w:rPr>
                <w:rFonts w:ascii="Century Gothic" w:eastAsia="ＭＳ Ｐゴシック" w:hAnsi="Century Gothic" w:cs="ＭＳ Ｐゴシック" w:hint="eastAsia"/>
                <w:bCs/>
                <w:color w:val="000000"/>
                <w:kern w:val="0"/>
                <w:sz w:val="18"/>
                <w:szCs w:val="18"/>
                <w:u w:val="single"/>
              </w:rPr>
              <w:t>京都世界遺産</w:t>
            </w:r>
            <w:r w:rsidRPr="0077619E">
              <w:rPr>
                <w:rFonts w:ascii="Century Gothic" w:eastAsia="ＭＳ Ｐゴシック" w:hAnsi="Century Gothic" w:cs="ＭＳ Ｐゴシック"/>
                <w:bCs/>
                <w:color w:val="000000"/>
                <w:kern w:val="0"/>
                <w:sz w:val="18"/>
                <w:szCs w:val="18"/>
                <w:u w:val="single"/>
              </w:rPr>
              <w:t>PBL</w:t>
            </w:r>
            <w:r w:rsidRPr="0077619E">
              <w:rPr>
                <w:rFonts w:ascii="Century Gothic" w:eastAsia="ＭＳ Ｐゴシック" w:hAnsi="Century Gothic" w:cs="ＭＳ Ｐゴシック"/>
                <w:bCs/>
                <w:color w:val="000000"/>
                <w:kern w:val="0"/>
                <w:sz w:val="18"/>
                <w:szCs w:val="18"/>
                <w:u w:val="single"/>
              </w:rPr>
              <w:t>科目</w:t>
            </w:r>
          </w:p>
        </w:tc>
        <w:tc>
          <w:tcPr>
            <w:tcW w:w="5386" w:type="dxa"/>
            <w:tcBorders>
              <w:top w:val="nil"/>
              <w:left w:val="nil"/>
              <w:bottom w:val="single" w:sz="4" w:space="0" w:color="auto"/>
              <w:right w:val="single" w:sz="4" w:space="0" w:color="auto"/>
            </w:tcBorders>
            <w:shd w:val="clear" w:color="auto" w:fill="auto"/>
            <w:noWrap/>
            <w:vAlign w:val="center"/>
            <w:hideMark/>
          </w:tcPr>
          <w:p w:rsidR="005B487C" w:rsidRPr="0077619E" w:rsidRDefault="005B487C" w:rsidP="00B24AB9">
            <w:pPr>
              <w:widowControl/>
              <w:jc w:val="left"/>
              <w:rPr>
                <w:rFonts w:ascii="Century Gothic" w:hAnsi="Century Gothic"/>
                <w:sz w:val="18"/>
                <w:szCs w:val="18"/>
              </w:rPr>
            </w:pPr>
            <w:r w:rsidRPr="0077619E">
              <w:rPr>
                <w:rFonts w:ascii="Century Gothic" w:hAnsi="Century Gothic" w:hint="eastAsia"/>
                <w:sz w:val="18"/>
                <w:szCs w:val="18"/>
              </w:rPr>
              <w:t>財団が提供する枠組みで、京都の世界遺産をフィールドに展開する</w:t>
            </w:r>
            <w:r w:rsidRPr="0077619E">
              <w:rPr>
                <w:rFonts w:ascii="Century Gothic" w:hAnsi="Century Gothic"/>
                <w:sz w:val="18"/>
                <w:szCs w:val="18"/>
              </w:rPr>
              <w:t>PBL</w:t>
            </w:r>
            <w:r w:rsidRPr="0077619E">
              <w:rPr>
                <w:rFonts w:ascii="Century Gothic" w:hAnsi="Century Gothic"/>
                <w:sz w:val="18"/>
                <w:szCs w:val="18"/>
              </w:rPr>
              <w:t>科目（明日の京都</w:t>
            </w:r>
            <w:r w:rsidRPr="0077619E">
              <w:rPr>
                <w:rFonts w:ascii="Century Gothic" w:hAnsi="Century Gothic"/>
                <w:sz w:val="18"/>
                <w:szCs w:val="18"/>
              </w:rPr>
              <w:t xml:space="preserve"> </w:t>
            </w:r>
            <w:r w:rsidRPr="0077619E">
              <w:rPr>
                <w:rFonts w:ascii="Century Gothic" w:hAnsi="Century Gothic" w:hint="eastAsia"/>
                <w:sz w:val="18"/>
                <w:szCs w:val="18"/>
              </w:rPr>
              <w:t>文化遺産プラットフォーム連携）</w:t>
            </w:r>
          </w:p>
        </w:tc>
      </w:tr>
    </w:tbl>
    <w:p w:rsidR="00311C29" w:rsidRDefault="00311C29" w:rsidP="00133026">
      <w:pPr>
        <w:ind w:left="210" w:hangingChars="100" w:hanging="210"/>
        <w:rPr>
          <w:rFonts w:ascii="Century Gothic" w:eastAsiaTheme="majorEastAsia" w:hAnsi="Century Gothic"/>
          <w:szCs w:val="21"/>
        </w:rPr>
      </w:pPr>
    </w:p>
    <w:p w:rsidR="00A329D9" w:rsidRPr="0077619E" w:rsidRDefault="00A329D9" w:rsidP="00133026">
      <w:pPr>
        <w:ind w:left="210" w:hangingChars="100" w:hanging="210"/>
        <w:rPr>
          <w:rFonts w:ascii="Century Gothic" w:eastAsiaTheme="majorEastAsia" w:hAnsi="Century Gothic"/>
          <w:szCs w:val="21"/>
        </w:rPr>
      </w:pPr>
      <w:r w:rsidRPr="0077619E">
        <w:rPr>
          <w:rFonts w:ascii="Century Gothic" w:eastAsiaTheme="majorEastAsia" w:hAnsi="Century Gothic" w:hint="eastAsia"/>
          <w:szCs w:val="21"/>
        </w:rPr>
        <w:t>（</w:t>
      </w:r>
      <w:r w:rsidR="00D9745C" w:rsidRPr="0077619E">
        <w:rPr>
          <w:rFonts w:ascii="Century Gothic" w:eastAsiaTheme="majorEastAsia" w:hAnsi="Century Gothic" w:hint="eastAsia"/>
          <w:szCs w:val="21"/>
        </w:rPr>
        <w:t>４</w:t>
      </w:r>
      <w:r w:rsidRPr="0077619E">
        <w:rPr>
          <w:rFonts w:ascii="Century Gothic" w:eastAsiaTheme="majorEastAsia" w:hAnsi="Century Gothic" w:hint="eastAsia"/>
          <w:szCs w:val="21"/>
        </w:rPr>
        <w:t>）</w:t>
      </w:r>
      <w:r w:rsidR="00A2757E" w:rsidRPr="0077619E">
        <w:rPr>
          <w:rFonts w:ascii="Century Gothic" w:eastAsiaTheme="majorEastAsia" w:hAnsi="Century Gothic" w:hint="eastAsia"/>
          <w:szCs w:val="21"/>
        </w:rPr>
        <w:t>原則として</w:t>
      </w:r>
      <w:r w:rsidRPr="0077619E">
        <w:rPr>
          <w:rFonts w:ascii="Century Gothic" w:eastAsiaTheme="majorEastAsia" w:hAnsi="Century Gothic" w:hint="eastAsia"/>
          <w:szCs w:val="21"/>
        </w:rPr>
        <w:t>キャンパスプラザ京都を会場とすること（プラザ科目となること）。</w:t>
      </w:r>
    </w:p>
    <w:p w:rsidR="00A329D9" w:rsidRPr="0077619E" w:rsidRDefault="00A329D9" w:rsidP="00A329D9">
      <w:pPr>
        <w:rPr>
          <w:rFonts w:ascii="Century Gothic" w:eastAsiaTheme="minorEastAsia" w:hAnsi="Century Gothic"/>
          <w:szCs w:val="21"/>
        </w:rPr>
      </w:pPr>
      <w:r w:rsidRPr="0077619E">
        <w:rPr>
          <w:rFonts w:ascii="Century Gothic" w:eastAsiaTheme="majorEastAsia" w:hAnsi="Century Gothic" w:hint="eastAsia"/>
          <w:szCs w:val="21"/>
        </w:rPr>
        <w:t xml:space="preserve">　　　</w:t>
      </w:r>
      <w:r w:rsidRPr="0077619E">
        <w:rPr>
          <w:rFonts w:ascii="Century Gothic" w:eastAsiaTheme="minorEastAsia" w:hAnsi="Century Gothic" w:hint="eastAsia"/>
          <w:szCs w:val="21"/>
        </w:rPr>
        <w:t>①プラザ科目の会場費（</w:t>
      </w:r>
      <w:r w:rsidR="008445AA" w:rsidRPr="0077619E">
        <w:rPr>
          <w:rFonts w:ascii="Century Gothic" w:eastAsiaTheme="minorEastAsia" w:hAnsi="Century Gothic" w:hint="eastAsia"/>
          <w:szCs w:val="21"/>
        </w:rPr>
        <w:t>プロジェクター</w:t>
      </w:r>
      <w:r w:rsidRPr="0077619E">
        <w:rPr>
          <w:rFonts w:ascii="Century Gothic" w:eastAsiaTheme="minorEastAsia" w:hAnsi="Century Gothic" w:hint="eastAsia"/>
          <w:szCs w:val="21"/>
        </w:rPr>
        <w:t>等機器使用料含む）は、</w:t>
      </w:r>
      <w:r w:rsidR="00405407" w:rsidRPr="0077619E">
        <w:rPr>
          <w:rFonts w:ascii="Century Gothic" w:eastAsiaTheme="minorEastAsia" w:hAnsi="Century Gothic" w:hint="eastAsia"/>
          <w:szCs w:val="21"/>
        </w:rPr>
        <w:t>財団</w:t>
      </w:r>
      <w:r w:rsidRPr="0077619E">
        <w:rPr>
          <w:rFonts w:ascii="Century Gothic" w:eastAsiaTheme="minorEastAsia" w:hAnsi="Century Gothic" w:hint="eastAsia"/>
          <w:szCs w:val="21"/>
        </w:rPr>
        <w:t>が負担する。</w:t>
      </w:r>
    </w:p>
    <w:p w:rsidR="00DC57CF" w:rsidRPr="00DC57CF" w:rsidRDefault="00A329D9" w:rsidP="00DC57CF">
      <w:pPr>
        <w:ind w:firstLineChars="300" w:firstLine="630"/>
        <w:rPr>
          <w:rFonts w:ascii="Century Gothic" w:eastAsiaTheme="minorEastAsia" w:hAnsi="Century Gothic" w:hint="eastAsia"/>
          <w:szCs w:val="21"/>
        </w:rPr>
      </w:pPr>
      <w:r w:rsidRPr="0077619E">
        <w:rPr>
          <w:rFonts w:ascii="Century Gothic" w:eastAsiaTheme="minorEastAsia" w:hAnsi="Century Gothic" w:hint="eastAsia"/>
          <w:szCs w:val="21"/>
        </w:rPr>
        <w:t>②使用機器などについては、事前申請を必要とする。</w:t>
      </w:r>
    </w:p>
    <w:p w:rsidR="00005651" w:rsidRPr="0077619E" w:rsidRDefault="00A329D9" w:rsidP="00133026">
      <w:pPr>
        <w:ind w:left="420" w:hangingChars="200" w:hanging="420"/>
        <w:rPr>
          <w:rFonts w:ascii="Century Gothic" w:eastAsiaTheme="majorEastAsia" w:hAnsi="Century Gothic"/>
          <w:szCs w:val="21"/>
        </w:rPr>
      </w:pPr>
      <w:r w:rsidRPr="0077619E">
        <w:rPr>
          <w:rFonts w:ascii="Century Gothic" w:eastAsiaTheme="majorEastAsia" w:hAnsi="Century Gothic" w:hint="eastAsia"/>
          <w:szCs w:val="21"/>
        </w:rPr>
        <w:t>（</w:t>
      </w:r>
      <w:r w:rsidR="000D42C7" w:rsidRPr="0077619E">
        <w:rPr>
          <w:rFonts w:ascii="Century Gothic" w:eastAsiaTheme="majorEastAsia" w:hAnsi="Century Gothic" w:hint="eastAsia"/>
          <w:szCs w:val="21"/>
        </w:rPr>
        <w:t>５</w:t>
      </w: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開設年限</w:t>
      </w:r>
      <w:r w:rsidR="00DC57CF" w:rsidRPr="00DC57CF">
        <w:rPr>
          <w:rFonts w:ascii="Century Gothic" w:eastAsiaTheme="majorEastAsia" w:hAnsi="Century Gothic" w:hint="eastAsia"/>
          <w:szCs w:val="21"/>
        </w:rPr>
        <w:t>※</w:t>
      </w:r>
      <w:r w:rsidR="00DC57CF" w:rsidRPr="00DC57CF">
        <w:rPr>
          <w:rFonts w:ascii="Century Gothic" w:eastAsiaTheme="majorEastAsia" w:hAnsi="Century Gothic" w:hint="eastAsia"/>
          <w:szCs w:val="21"/>
          <w:u w:val="single"/>
        </w:rPr>
        <w:t>下線は</w:t>
      </w:r>
      <w:r w:rsidR="00DC57CF" w:rsidRPr="00DC57CF">
        <w:rPr>
          <w:rFonts w:ascii="Century Gothic" w:eastAsiaTheme="majorEastAsia" w:hAnsi="Century Gothic" w:hint="eastAsia"/>
          <w:szCs w:val="21"/>
          <w:u w:val="single"/>
        </w:rPr>
        <w:t>2018</w:t>
      </w:r>
      <w:r w:rsidR="00DC57CF" w:rsidRPr="00DC57CF">
        <w:rPr>
          <w:rFonts w:ascii="Century Gothic" w:eastAsiaTheme="majorEastAsia" w:hAnsi="Century Gothic" w:hint="eastAsia"/>
          <w:szCs w:val="21"/>
          <w:u w:val="single"/>
        </w:rPr>
        <w:t>年度からの変更点</w:t>
      </w:r>
    </w:p>
    <w:p w:rsidR="00A329D9" w:rsidRPr="00786452" w:rsidRDefault="00A329D9" w:rsidP="0077619E">
      <w:pPr>
        <w:ind w:leftChars="300" w:left="630" w:firstLineChars="100" w:firstLine="210"/>
        <w:rPr>
          <w:rFonts w:ascii="Century Gothic" w:eastAsiaTheme="minorEastAsia" w:hAnsi="Century Gothic"/>
          <w:szCs w:val="21"/>
        </w:rPr>
      </w:pPr>
      <w:r w:rsidRPr="00786452">
        <w:rPr>
          <w:rFonts w:ascii="Century Gothic" w:eastAsiaTheme="minorEastAsia" w:hAnsi="Century Gothic" w:hint="eastAsia"/>
          <w:szCs w:val="21"/>
        </w:rPr>
        <w:t>原則として同一大学、同一科目名称で</w:t>
      </w:r>
      <w:r w:rsidR="0077619E" w:rsidRPr="00786452">
        <w:rPr>
          <w:rFonts w:ascii="Century Gothic" w:eastAsiaTheme="minorEastAsia" w:hAnsi="Century Gothic" w:hint="eastAsia"/>
          <w:szCs w:val="21"/>
        </w:rPr>
        <w:t>3</w:t>
      </w:r>
      <w:r w:rsidRPr="00786452">
        <w:rPr>
          <w:rFonts w:ascii="Century Gothic" w:eastAsiaTheme="minorEastAsia" w:hAnsi="Century Gothic" w:hint="eastAsia"/>
          <w:szCs w:val="21"/>
        </w:rPr>
        <w:t>年間</w:t>
      </w:r>
      <w:r w:rsidR="00FF2F50" w:rsidRPr="00786452">
        <w:rPr>
          <w:rFonts w:ascii="Century Gothic" w:eastAsiaTheme="minorEastAsia" w:hAnsi="Century Gothic" w:hint="eastAsia"/>
          <w:szCs w:val="21"/>
        </w:rPr>
        <w:t>（</w:t>
      </w:r>
      <w:r w:rsidR="00FF2F50" w:rsidRPr="00DC57CF">
        <w:rPr>
          <w:rFonts w:ascii="Century Gothic" w:eastAsiaTheme="minorEastAsia" w:hAnsi="Century Gothic" w:hint="eastAsia"/>
          <w:szCs w:val="21"/>
        </w:rPr>
        <w:t>京都世界遺産</w:t>
      </w:r>
      <w:r w:rsidR="00D9745C" w:rsidRPr="00DC57CF">
        <w:rPr>
          <w:rFonts w:ascii="Century Gothic" w:eastAsiaTheme="minorEastAsia" w:hAnsi="Century Gothic"/>
          <w:szCs w:val="21"/>
        </w:rPr>
        <w:t>PBL</w:t>
      </w:r>
      <w:r w:rsidR="00D9745C" w:rsidRPr="00DC57CF">
        <w:rPr>
          <w:rFonts w:ascii="Century Gothic" w:eastAsiaTheme="minorEastAsia" w:hAnsi="Century Gothic"/>
          <w:szCs w:val="21"/>
        </w:rPr>
        <w:t>科目</w:t>
      </w:r>
      <w:r w:rsidR="001C65DA" w:rsidRPr="00DC57CF">
        <w:rPr>
          <w:rFonts w:ascii="Century Gothic" w:eastAsiaTheme="minorEastAsia" w:hAnsi="Century Gothic" w:hint="eastAsia"/>
          <w:szCs w:val="21"/>
        </w:rPr>
        <w:t>は</w:t>
      </w:r>
      <w:r w:rsidR="0077619E" w:rsidRPr="00DC57CF">
        <w:rPr>
          <w:rFonts w:ascii="Century Gothic" w:eastAsiaTheme="minorEastAsia" w:hAnsi="Century Gothic" w:hint="eastAsia"/>
          <w:szCs w:val="21"/>
        </w:rPr>
        <w:t>1</w:t>
      </w:r>
      <w:r w:rsidR="00FF2F50" w:rsidRPr="00DC57CF">
        <w:rPr>
          <w:rFonts w:ascii="Century Gothic" w:eastAsiaTheme="minorEastAsia" w:hAnsi="Century Gothic"/>
          <w:szCs w:val="21"/>
        </w:rPr>
        <w:t>～</w:t>
      </w:r>
      <w:r w:rsidR="00111AB0" w:rsidRPr="00DC57CF">
        <w:rPr>
          <w:rFonts w:ascii="Century Gothic" w:eastAsiaTheme="minorEastAsia" w:hAnsi="Century Gothic" w:hint="eastAsia"/>
          <w:szCs w:val="21"/>
        </w:rPr>
        <w:t>3</w:t>
      </w:r>
      <w:r w:rsidR="00FF2F50" w:rsidRPr="00DC57CF">
        <w:rPr>
          <w:rFonts w:ascii="Century Gothic" w:eastAsiaTheme="minorEastAsia" w:hAnsi="Century Gothic"/>
          <w:szCs w:val="21"/>
        </w:rPr>
        <w:t>年間）</w:t>
      </w:r>
      <w:r w:rsidRPr="00786452">
        <w:rPr>
          <w:rFonts w:ascii="Century Gothic" w:eastAsiaTheme="minorEastAsia" w:hAnsi="Century Gothic" w:hint="eastAsia"/>
          <w:szCs w:val="21"/>
        </w:rPr>
        <w:t>開設すること。</w:t>
      </w:r>
    </w:p>
    <w:p w:rsidR="00A329D9" w:rsidRPr="0077619E" w:rsidRDefault="00A329D9" w:rsidP="00133026">
      <w:pPr>
        <w:ind w:leftChars="300" w:left="840" w:hangingChars="100" w:hanging="210"/>
        <w:rPr>
          <w:rFonts w:ascii="Century Gothic" w:eastAsiaTheme="minorEastAsia" w:hAnsi="Century Gothic"/>
          <w:szCs w:val="21"/>
        </w:rPr>
      </w:pPr>
      <w:r w:rsidRPr="0077619E">
        <w:rPr>
          <w:rFonts w:ascii="Century Gothic" w:eastAsiaTheme="minorEastAsia" w:hAnsi="Century Gothic" w:hint="eastAsia"/>
          <w:szCs w:val="21"/>
        </w:rPr>
        <w:t>①</w:t>
      </w:r>
      <w:r w:rsidR="00E02F24" w:rsidRPr="0077619E">
        <w:rPr>
          <w:rFonts w:ascii="Century Gothic" w:eastAsiaTheme="minorEastAsia" w:hAnsi="Century Gothic" w:hint="eastAsia"/>
          <w:szCs w:val="21"/>
        </w:rPr>
        <w:t>プラザ推奨科目</w:t>
      </w:r>
      <w:r w:rsidRPr="0077619E">
        <w:rPr>
          <w:rFonts w:ascii="Century Gothic" w:eastAsiaTheme="minorEastAsia" w:hAnsi="Century Gothic" w:hint="eastAsia"/>
          <w:szCs w:val="21"/>
        </w:rPr>
        <w:t>は開設期間３年で一旦終了する。その後の継続については、原則として、</w:t>
      </w:r>
      <w:r w:rsidR="00405407" w:rsidRPr="0077619E">
        <w:rPr>
          <w:rFonts w:ascii="Century Gothic" w:eastAsiaTheme="minorEastAsia" w:hAnsi="Century Gothic" w:hint="eastAsia"/>
          <w:szCs w:val="21"/>
        </w:rPr>
        <w:t>当</w:t>
      </w:r>
      <w:r w:rsidR="00780B51" w:rsidRPr="0077619E">
        <w:rPr>
          <w:rFonts w:ascii="Century Gothic" w:eastAsiaTheme="minorEastAsia" w:hAnsi="Century Gothic" w:hint="eastAsia"/>
          <w:szCs w:val="21"/>
        </w:rPr>
        <w:t>補助金</w:t>
      </w:r>
      <w:r w:rsidRPr="0077619E">
        <w:rPr>
          <w:rFonts w:ascii="Century Gothic" w:eastAsiaTheme="minorEastAsia" w:hAnsi="Century Gothic" w:hint="eastAsia"/>
          <w:szCs w:val="21"/>
        </w:rPr>
        <w:t>の支給対象とならない</w:t>
      </w:r>
      <w:r w:rsidR="00405407" w:rsidRPr="0077619E">
        <w:rPr>
          <w:rFonts w:ascii="Century Gothic" w:eastAsiaTheme="minorEastAsia" w:hAnsi="Century Gothic" w:hint="eastAsia"/>
          <w:szCs w:val="21"/>
        </w:rPr>
        <w:t>「プラザ</w:t>
      </w:r>
      <w:r w:rsidRPr="0077619E">
        <w:rPr>
          <w:rFonts w:ascii="Century Gothic" w:eastAsiaTheme="minorEastAsia" w:hAnsi="Century Gothic" w:hint="eastAsia"/>
          <w:szCs w:val="21"/>
        </w:rPr>
        <w:t>科目</w:t>
      </w:r>
      <w:r w:rsidR="00405407" w:rsidRPr="0077619E">
        <w:rPr>
          <w:rFonts w:ascii="Century Gothic" w:eastAsiaTheme="minorEastAsia" w:hAnsi="Century Gothic" w:hint="eastAsia"/>
          <w:szCs w:val="21"/>
        </w:rPr>
        <w:t>」</w:t>
      </w:r>
      <w:r w:rsidRPr="0077619E">
        <w:rPr>
          <w:rFonts w:ascii="Century Gothic" w:eastAsiaTheme="minorEastAsia" w:hAnsi="Century Gothic" w:hint="eastAsia"/>
          <w:szCs w:val="21"/>
        </w:rPr>
        <w:t>とする。</w:t>
      </w:r>
    </w:p>
    <w:p w:rsidR="00A329D9" w:rsidRDefault="00A329D9" w:rsidP="00133026">
      <w:pPr>
        <w:ind w:left="840" w:hangingChars="400" w:hanging="840"/>
        <w:rPr>
          <w:rFonts w:ascii="Century Gothic" w:eastAsiaTheme="minorEastAsia" w:hAnsi="Century Gothic"/>
          <w:szCs w:val="21"/>
        </w:rPr>
      </w:pPr>
      <w:r w:rsidRPr="0077619E">
        <w:rPr>
          <w:rFonts w:ascii="Century Gothic" w:eastAsiaTheme="minorEastAsia" w:hAnsi="Century Gothic" w:hint="eastAsia"/>
          <w:szCs w:val="21"/>
        </w:rPr>
        <w:t xml:space="preserve">　　　②科目を</w:t>
      </w:r>
      <w:r w:rsidR="0077619E">
        <w:rPr>
          <w:rFonts w:ascii="Century Gothic" w:eastAsiaTheme="minorEastAsia" w:hAnsi="Century Gothic" w:hint="eastAsia"/>
          <w:szCs w:val="21"/>
        </w:rPr>
        <w:t>3</w:t>
      </w:r>
      <w:r w:rsidRPr="0077619E">
        <w:rPr>
          <w:rFonts w:ascii="Century Gothic" w:eastAsiaTheme="minorEastAsia" w:hAnsi="Century Gothic" w:hint="eastAsia"/>
          <w:szCs w:val="21"/>
        </w:rPr>
        <w:t>年間設置することができないとあらかじめ判明している場合は、申請書にその旨記載する。</w:t>
      </w:r>
    </w:p>
    <w:p w:rsidR="00DC57CF" w:rsidRPr="00DC57CF" w:rsidRDefault="00111AB0" w:rsidP="00DC57CF">
      <w:pPr>
        <w:spacing w:line="360" w:lineRule="exact"/>
        <w:ind w:left="840" w:hangingChars="400" w:hanging="840"/>
        <w:rPr>
          <w:rFonts w:ascii="Century Gothic" w:hAnsi="Century Gothic" w:hint="eastAsia"/>
          <w:szCs w:val="21"/>
          <w:u w:val="single"/>
        </w:rPr>
      </w:pPr>
      <w:r>
        <w:rPr>
          <w:rFonts w:ascii="Century Gothic" w:eastAsiaTheme="minorEastAsia" w:hAnsi="Century Gothic" w:hint="eastAsia"/>
          <w:szCs w:val="21"/>
        </w:rPr>
        <w:t xml:space="preserve">　　　③</w:t>
      </w:r>
      <w:r w:rsidRPr="00DC57CF">
        <w:rPr>
          <w:rFonts w:ascii="Century Gothic" w:eastAsiaTheme="minorEastAsia" w:hAnsi="Century Gothic" w:hint="eastAsia"/>
          <w:szCs w:val="21"/>
          <w:u w:val="single"/>
        </w:rPr>
        <w:t>京都</w:t>
      </w:r>
      <w:r w:rsidRPr="00DC57CF">
        <w:rPr>
          <w:rFonts w:hint="eastAsia"/>
          <w:u w:val="single"/>
        </w:rPr>
        <w:t>世界遺産</w:t>
      </w:r>
      <w:r w:rsidRPr="00DC57CF">
        <w:rPr>
          <w:u w:val="single"/>
        </w:rPr>
        <w:t>PBL</w:t>
      </w:r>
      <w:r w:rsidRPr="00DC57CF">
        <w:rPr>
          <w:rFonts w:hint="eastAsia"/>
          <w:u w:val="single"/>
        </w:rPr>
        <w:t>科目について</w:t>
      </w:r>
      <w:r w:rsidR="00DC57CF" w:rsidRPr="00DC57CF">
        <w:rPr>
          <w:rFonts w:hint="eastAsia"/>
          <w:u w:val="single"/>
        </w:rPr>
        <w:t>は</w:t>
      </w:r>
      <w:r w:rsidRPr="00DC57CF">
        <w:rPr>
          <w:rFonts w:hint="eastAsia"/>
          <w:u w:val="single"/>
        </w:rPr>
        <w:t>、</w:t>
      </w:r>
      <w:r w:rsidR="00B05CF2" w:rsidRPr="00DC57CF">
        <w:rPr>
          <w:rFonts w:ascii="Century Gothic" w:hAnsi="Century Gothic" w:hint="eastAsia"/>
          <w:szCs w:val="21"/>
          <w:u w:val="single"/>
        </w:rPr>
        <w:t>これまで原則３年までとしていた科目開設期間を</w:t>
      </w:r>
      <w:r w:rsidR="00DC57CF" w:rsidRPr="00DC57CF">
        <w:rPr>
          <w:rFonts w:ascii="Century Gothic" w:hAnsi="Century Gothic" w:hint="eastAsia"/>
          <w:szCs w:val="21"/>
          <w:u w:val="single"/>
        </w:rPr>
        <w:t>、申請することにより</w:t>
      </w:r>
      <w:r w:rsidRPr="00DC57CF">
        <w:rPr>
          <w:rFonts w:ascii="Century Gothic" w:hAnsi="Century Gothic" w:hint="eastAsia"/>
          <w:szCs w:val="21"/>
          <w:u w:val="single"/>
        </w:rPr>
        <w:t>最長</w:t>
      </w:r>
      <w:r w:rsidR="00B05CF2" w:rsidRPr="00DC57CF">
        <w:rPr>
          <w:rFonts w:ascii="Century Gothic" w:hAnsi="Century Gothic" w:hint="eastAsia"/>
          <w:szCs w:val="21"/>
          <w:u w:val="single"/>
        </w:rPr>
        <w:t>６年まで</w:t>
      </w:r>
      <w:r w:rsidRPr="00DC57CF">
        <w:rPr>
          <w:rFonts w:ascii="Century Gothic" w:hAnsi="Century Gothic" w:hint="eastAsia"/>
          <w:szCs w:val="21"/>
          <w:u w:val="single"/>
        </w:rPr>
        <w:t>プラザ推奨科目として更新することができる。</w:t>
      </w:r>
    </w:p>
    <w:p w:rsidR="00005651"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w:t>
      </w:r>
      <w:r w:rsidR="000D42C7" w:rsidRPr="0077619E">
        <w:rPr>
          <w:rFonts w:ascii="Century Gothic" w:eastAsiaTheme="majorEastAsia" w:hAnsi="Century Gothic" w:hint="eastAsia"/>
          <w:szCs w:val="21"/>
        </w:rPr>
        <w:t>６</w:t>
      </w: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開講形態</w:t>
      </w:r>
    </w:p>
    <w:p w:rsidR="00DC57CF" w:rsidRPr="00DC57CF" w:rsidRDefault="00E02F24" w:rsidP="00DC57CF">
      <w:pPr>
        <w:ind w:leftChars="300" w:left="630" w:firstLineChars="100" w:firstLine="210"/>
        <w:rPr>
          <w:rFonts w:ascii="Century Gothic" w:hAnsi="Century Gothic" w:hint="eastAsia"/>
        </w:rPr>
      </w:pPr>
      <w:r w:rsidRPr="0077619E">
        <w:rPr>
          <w:rFonts w:ascii="Century Gothic" w:hAnsi="Century Gothic" w:hint="eastAsia"/>
        </w:rPr>
        <w:t>プラザ推奨科目</w:t>
      </w:r>
      <w:r w:rsidR="00A329D9" w:rsidRPr="0077619E">
        <w:rPr>
          <w:rFonts w:ascii="Century Gothic" w:hAnsi="Century Gothic" w:hint="eastAsia"/>
        </w:rPr>
        <w:t>の開講形態は、前期・後期・</w:t>
      </w:r>
      <w:r w:rsidR="00D9745C" w:rsidRPr="0077619E">
        <w:rPr>
          <w:rFonts w:ascii="Century Gothic" w:hAnsi="Century Gothic" w:hint="eastAsia"/>
        </w:rPr>
        <w:t>夏期</w:t>
      </w:r>
      <w:r w:rsidR="00A329D9" w:rsidRPr="0077619E">
        <w:rPr>
          <w:rFonts w:ascii="Century Gothic" w:hAnsi="Century Gothic" w:hint="eastAsia"/>
        </w:rPr>
        <w:t>集中（</w:t>
      </w:r>
      <w:r w:rsidR="00A329D9" w:rsidRPr="0077619E">
        <w:rPr>
          <w:rFonts w:ascii="Century Gothic" w:hAnsi="Century Gothic"/>
        </w:rPr>
        <w:t>90</w:t>
      </w:r>
      <w:r w:rsidR="00A329D9" w:rsidRPr="0077619E">
        <w:rPr>
          <w:rFonts w:ascii="Century Gothic" w:hAnsi="Century Gothic"/>
        </w:rPr>
        <w:t>分</w:t>
      </w:r>
      <w:r w:rsidR="00A329D9" w:rsidRPr="0077619E">
        <w:rPr>
          <w:rFonts w:ascii="Century Gothic" w:hAnsi="Century Gothic"/>
        </w:rPr>
        <w:t>×15</w:t>
      </w:r>
      <w:r w:rsidR="00A329D9" w:rsidRPr="0077619E">
        <w:rPr>
          <w:rFonts w:ascii="Century Gothic" w:hAnsi="Century Gothic"/>
        </w:rPr>
        <w:t>コマ程度）、通年（</w:t>
      </w:r>
      <w:r w:rsidR="00A329D9" w:rsidRPr="0077619E">
        <w:rPr>
          <w:rFonts w:ascii="Century Gothic" w:hAnsi="Century Gothic"/>
        </w:rPr>
        <w:t>90</w:t>
      </w:r>
      <w:r w:rsidR="00A329D9" w:rsidRPr="0077619E">
        <w:rPr>
          <w:rFonts w:ascii="Century Gothic" w:hAnsi="Century Gothic"/>
        </w:rPr>
        <w:t>分</w:t>
      </w:r>
      <w:r w:rsidR="00A329D9" w:rsidRPr="0077619E">
        <w:rPr>
          <w:rFonts w:ascii="Century Gothic" w:hAnsi="Century Gothic"/>
        </w:rPr>
        <w:t>×30</w:t>
      </w:r>
      <w:r w:rsidR="00A329D9" w:rsidRPr="0077619E">
        <w:rPr>
          <w:rFonts w:ascii="Century Gothic" w:hAnsi="Century Gothic"/>
        </w:rPr>
        <w:t>コマ程度）のいずれかとする。</w:t>
      </w:r>
    </w:p>
    <w:p w:rsidR="00005651"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７</w:t>
      </w: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講義定員</w:t>
      </w:r>
    </w:p>
    <w:p w:rsidR="00A329D9" w:rsidRPr="0077619E" w:rsidRDefault="0064517D" w:rsidP="00112381">
      <w:pPr>
        <w:ind w:leftChars="300" w:left="630" w:firstLineChars="100" w:firstLine="210"/>
        <w:rPr>
          <w:rFonts w:ascii="Century Gothic" w:hAnsi="Century Gothic"/>
        </w:rPr>
      </w:pPr>
      <w:r w:rsidRPr="0077619E">
        <w:rPr>
          <w:rFonts w:ascii="Century Gothic" w:hAnsi="Century Gothic" w:hint="eastAsia"/>
        </w:rPr>
        <w:t>プラザ推奨科目（京都世界遺産</w:t>
      </w:r>
      <w:r w:rsidR="00D9745C" w:rsidRPr="0077619E">
        <w:rPr>
          <w:rFonts w:ascii="Century Gothic" w:hAnsi="Century Gothic"/>
        </w:rPr>
        <w:t>PBL</w:t>
      </w:r>
      <w:r w:rsidR="00D9745C" w:rsidRPr="0077619E">
        <w:rPr>
          <w:rFonts w:ascii="Century Gothic" w:hAnsi="Century Gothic"/>
        </w:rPr>
        <w:t>科目</w:t>
      </w:r>
      <w:r w:rsidRPr="0077619E">
        <w:rPr>
          <w:rFonts w:ascii="Century Gothic" w:hAnsi="Century Gothic" w:hint="eastAsia"/>
        </w:rPr>
        <w:t>以外）の</w:t>
      </w:r>
      <w:r w:rsidR="00A329D9" w:rsidRPr="0077619E">
        <w:rPr>
          <w:rFonts w:ascii="Century Gothic" w:hAnsi="Century Gothic" w:hint="eastAsia"/>
        </w:rPr>
        <w:t>講義定員は、単位互換履修生に限るのではなく、京カレッジ生の定員枠を設けることが望ましい（科目開設大学が所属学生の優遇を行う場合は定員の</w:t>
      </w:r>
      <w:r w:rsidR="0077619E">
        <w:rPr>
          <w:rFonts w:ascii="Century Gothic" w:hAnsi="Century Gothic" w:hint="eastAsia"/>
        </w:rPr>
        <w:t>1</w:t>
      </w:r>
      <w:r w:rsidR="00A329D9" w:rsidRPr="0077619E">
        <w:rPr>
          <w:rFonts w:ascii="Century Gothic" w:hAnsi="Century Gothic"/>
        </w:rPr>
        <w:t>/</w:t>
      </w:r>
      <w:r w:rsidR="0077619E">
        <w:rPr>
          <w:rFonts w:ascii="Century Gothic" w:hAnsi="Century Gothic" w:hint="eastAsia"/>
        </w:rPr>
        <w:t>3</w:t>
      </w:r>
      <w:r w:rsidR="00A329D9" w:rsidRPr="0077619E">
        <w:rPr>
          <w:rFonts w:ascii="Century Gothic" w:hAnsi="Century Gothic"/>
        </w:rPr>
        <w:t>までとする）。</w:t>
      </w:r>
      <w:r w:rsidR="00F056A6" w:rsidRPr="0077619E">
        <w:rPr>
          <w:rFonts w:ascii="Century Gothic" w:hAnsi="Century Gothic" w:hint="eastAsia"/>
        </w:rPr>
        <w:t>ただし、</w:t>
      </w:r>
      <w:r w:rsidRPr="0077619E">
        <w:rPr>
          <w:rFonts w:ascii="Century Gothic" w:hAnsi="Century Gothic" w:hint="eastAsia"/>
        </w:rPr>
        <w:t>京都世界遺産</w:t>
      </w:r>
      <w:r w:rsidR="00D9745C" w:rsidRPr="0077619E">
        <w:rPr>
          <w:rFonts w:ascii="Century Gothic" w:hAnsi="Century Gothic"/>
        </w:rPr>
        <w:t>PBL</w:t>
      </w:r>
      <w:r w:rsidR="00D9745C" w:rsidRPr="0077619E">
        <w:rPr>
          <w:rFonts w:ascii="Century Gothic" w:hAnsi="Century Gothic"/>
        </w:rPr>
        <w:t>科目</w:t>
      </w:r>
      <w:r w:rsidR="00FF2F50" w:rsidRPr="0077619E">
        <w:rPr>
          <w:rFonts w:ascii="Century Gothic" w:hAnsi="Century Gothic" w:hint="eastAsia"/>
        </w:rPr>
        <w:t>は自大学生と単位互換履修生に限り、京カレッジ生は含</w:t>
      </w:r>
      <w:r w:rsidR="00F056A6" w:rsidRPr="0077619E">
        <w:rPr>
          <w:rFonts w:ascii="Century Gothic" w:hAnsi="Century Gothic" w:hint="eastAsia"/>
        </w:rPr>
        <w:t>め</w:t>
      </w:r>
      <w:r w:rsidR="00FF2F50" w:rsidRPr="0077619E">
        <w:rPr>
          <w:rFonts w:ascii="Century Gothic" w:hAnsi="Century Gothic" w:hint="eastAsia"/>
        </w:rPr>
        <w:t>ない。</w:t>
      </w:r>
    </w:p>
    <w:p w:rsidR="002E71CB" w:rsidRPr="00DC57CF" w:rsidRDefault="000A4379" w:rsidP="00DC57CF">
      <w:pPr>
        <w:ind w:leftChars="300" w:left="630" w:firstLineChars="100" w:firstLine="210"/>
        <w:rPr>
          <w:rFonts w:ascii="Century Gothic" w:hAnsi="Century Gothic"/>
        </w:rPr>
      </w:pPr>
      <w:r w:rsidRPr="0077619E">
        <w:rPr>
          <w:rFonts w:ascii="Century Gothic" w:hAnsi="Century Gothic" w:hint="eastAsia"/>
        </w:rPr>
        <w:t>また、演習・実習形式及び京都世界遺産</w:t>
      </w:r>
      <w:r w:rsidRPr="0077619E">
        <w:rPr>
          <w:rFonts w:ascii="Century Gothic" w:hAnsi="Century Gothic" w:hint="eastAsia"/>
        </w:rPr>
        <w:t>PBL</w:t>
      </w:r>
      <w:r w:rsidRPr="0077619E">
        <w:rPr>
          <w:rFonts w:ascii="Century Gothic" w:hAnsi="Century Gothic" w:hint="eastAsia"/>
        </w:rPr>
        <w:t>科目は、授業運営を考慮して、</w:t>
      </w:r>
      <w:r w:rsidRPr="0077619E">
        <w:rPr>
          <w:rFonts w:ascii="Century Gothic" w:hAnsi="Century Gothic" w:hint="eastAsia"/>
        </w:rPr>
        <w:t>20</w:t>
      </w:r>
      <w:r w:rsidRPr="0077619E">
        <w:rPr>
          <w:rFonts w:ascii="Century Gothic" w:hAnsi="Century Gothic" w:hint="eastAsia"/>
        </w:rPr>
        <w:t>名程度に設定することが望ましい。</w:t>
      </w:r>
    </w:p>
    <w:p w:rsidR="00DC57CF" w:rsidRDefault="00DC57CF" w:rsidP="00133026">
      <w:pPr>
        <w:rPr>
          <w:rFonts w:ascii="Century Gothic" w:eastAsiaTheme="majorEastAsia" w:hAnsi="Century Gothic" w:hint="eastAsia"/>
          <w:b/>
          <w:szCs w:val="21"/>
          <w:u w:val="single"/>
        </w:rPr>
      </w:pPr>
    </w:p>
    <w:p w:rsidR="00A329D9" w:rsidRPr="0077619E" w:rsidRDefault="00A329D9" w:rsidP="00133026">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３．</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の開設フロー</w:t>
      </w:r>
    </w:p>
    <w:p w:rsidR="00A329D9"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（１）科目開設の提案</w:t>
      </w:r>
    </w:p>
    <w:p w:rsidR="00A329D9" w:rsidRPr="0077619E" w:rsidRDefault="00A329D9" w:rsidP="00133026">
      <w:pPr>
        <w:ind w:leftChars="300" w:left="630" w:firstLineChars="100" w:firstLine="210"/>
        <w:rPr>
          <w:rFonts w:ascii="Century Gothic" w:eastAsiaTheme="minorEastAsia" w:hAnsi="Century Gothic"/>
          <w:szCs w:val="21"/>
        </w:rPr>
      </w:pPr>
      <w:r w:rsidRPr="0077619E">
        <w:rPr>
          <w:rFonts w:ascii="Century Gothic" w:eastAsiaTheme="minorEastAsia" w:hAnsi="Century Gothic" w:hint="eastAsia"/>
          <w:szCs w:val="21"/>
        </w:rPr>
        <w:t>科目開設を希望する大学等（担当教員）は、所定の「</w:t>
      </w:r>
      <w:r w:rsidR="00E02F24" w:rsidRPr="0077619E">
        <w:rPr>
          <w:rFonts w:ascii="Century Gothic" w:eastAsiaTheme="minorEastAsia" w:hAnsi="Century Gothic" w:hint="eastAsia"/>
          <w:szCs w:val="21"/>
        </w:rPr>
        <w:t>プラザ推奨科目</w:t>
      </w:r>
      <w:r w:rsidR="00B13ED7" w:rsidRPr="0077619E">
        <w:rPr>
          <w:rFonts w:ascii="Century Gothic" w:eastAsiaTheme="minorEastAsia" w:hAnsi="Century Gothic" w:hint="eastAsia"/>
          <w:szCs w:val="21"/>
        </w:rPr>
        <w:t>」新規開設申請書（以下、申請書</w:t>
      </w:r>
      <w:r w:rsidR="00F64FF6" w:rsidRPr="0077619E">
        <w:rPr>
          <w:rFonts w:ascii="Century Gothic" w:eastAsiaTheme="minorEastAsia" w:hAnsi="Century Gothic" w:hint="eastAsia"/>
          <w:szCs w:val="21"/>
        </w:rPr>
        <w:t>）を開講前年度の</w:t>
      </w:r>
      <w:r w:rsidR="00DC57CF">
        <w:rPr>
          <w:rFonts w:ascii="Century Gothic" w:eastAsiaTheme="minorEastAsia" w:hAnsi="Century Gothic" w:hint="eastAsia"/>
          <w:szCs w:val="21"/>
        </w:rPr>
        <w:t>指定期日（例年</w:t>
      </w:r>
      <w:r w:rsidR="00DC57CF">
        <w:rPr>
          <w:rFonts w:ascii="Century Gothic" w:eastAsiaTheme="minorEastAsia" w:hAnsi="Century Gothic" w:hint="eastAsia"/>
          <w:szCs w:val="21"/>
        </w:rPr>
        <w:t>9</w:t>
      </w:r>
      <w:r w:rsidR="00DC57CF">
        <w:rPr>
          <w:rFonts w:ascii="Century Gothic" w:eastAsiaTheme="minorEastAsia" w:hAnsi="Century Gothic" w:hint="eastAsia"/>
          <w:szCs w:val="21"/>
        </w:rPr>
        <w:t>月）</w:t>
      </w:r>
      <w:r w:rsidR="00405407" w:rsidRPr="0077619E">
        <w:rPr>
          <w:rFonts w:ascii="Century Gothic" w:eastAsiaTheme="minorEastAsia" w:hAnsi="Century Gothic" w:hint="eastAsia"/>
          <w:szCs w:val="21"/>
        </w:rPr>
        <w:t>までに</w:t>
      </w:r>
      <w:r w:rsidRPr="0077619E">
        <w:rPr>
          <w:rFonts w:ascii="Century Gothic" w:eastAsiaTheme="minorEastAsia" w:hAnsi="Century Gothic" w:hint="eastAsia"/>
          <w:szCs w:val="21"/>
        </w:rPr>
        <w:t>担当部署</w:t>
      </w:r>
      <w:r w:rsidR="00F64FF6" w:rsidRPr="0077619E">
        <w:rPr>
          <w:rFonts w:ascii="Century Gothic" w:eastAsiaTheme="minorEastAsia" w:hAnsi="Century Gothic" w:hint="eastAsia"/>
          <w:szCs w:val="21"/>
        </w:rPr>
        <w:t>から</w:t>
      </w:r>
      <w:r w:rsidR="00405407" w:rsidRPr="0077619E">
        <w:rPr>
          <w:rFonts w:ascii="Century Gothic" w:eastAsiaTheme="minorEastAsia" w:hAnsi="Century Gothic"/>
          <w:szCs w:val="21"/>
        </w:rPr>
        <w:t>財団</w:t>
      </w:r>
      <w:r w:rsidRPr="0077619E">
        <w:rPr>
          <w:rFonts w:ascii="Century Gothic" w:eastAsiaTheme="minorEastAsia" w:hAnsi="Century Gothic"/>
          <w:szCs w:val="21"/>
        </w:rPr>
        <w:t>へ提出する。</w:t>
      </w:r>
    </w:p>
    <w:p w:rsidR="00DC57CF" w:rsidRDefault="00DC57CF" w:rsidP="00133026">
      <w:pPr>
        <w:ind w:left="630" w:hangingChars="300" w:hanging="630"/>
        <w:rPr>
          <w:rFonts w:ascii="Century Gothic" w:eastAsiaTheme="majorEastAsia" w:hAnsi="Century Gothic" w:hint="eastAsia"/>
          <w:szCs w:val="21"/>
        </w:rPr>
      </w:pPr>
    </w:p>
    <w:p w:rsidR="00A329D9"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（２）財団審議</w:t>
      </w:r>
    </w:p>
    <w:p w:rsidR="00DC57CF" w:rsidRPr="00DC57CF" w:rsidRDefault="00FF2F50" w:rsidP="00DC57CF">
      <w:pPr>
        <w:ind w:leftChars="300" w:left="630" w:firstLineChars="100" w:firstLine="210"/>
        <w:rPr>
          <w:rFonts w:ascii="Century Gothic" w:eastAsiaTheme="minorEastAsia" w:hAnsi="Century Gothic" w:hint="eastAsia"/>
          <w:szCs w:val="21"/>
        </w:rPr>
      </w:pPr>
      <w:r w:rsidRPr="0077619E">
        <w:rPr>
          <w:rFonts w:ascii="Century Gothic" w:eastAsiaTheme="minorEastAsia" w:hAnsi="Century Gothic" w:hint="eastAsia"/>
          <w:szCs w:val="21"/>
        </w:rPr>
        <w:t>申請書</w:t>
      </w:r>
      <w:r w:rsidRPr="0077619E">
        <w:rPr>
          <w:rFonts w:ascii="Century Gothic" w:eastAsiaTheme="minorEastAsia" w:hAnsi="Century Gothic"/>
          <w:szCs w:val="21"/>
        </w:rPr>
        <w:t>を</w:t>
      </w:r>
      <w:r w:rsidRPr="0077619E">
        <w:rPr>
          <w:rFonts w:ascii="Century Gothic" w:eastAsiaTheme="minorEastAsia" w:hAnsi="Century Gothic" w:hint="eastAsia"/>
          <w:szCs w:val="21"/>
        </w:rPr>
        <w:t>教育事業企画検討委員会で</w:t>
      </w:r>
      <w:r w:rsidRPr="0077619E">
        <w:rPr>
          <w:rFonts w:ascii="Century Gothic" w:eastAsiaTheme="minorEastAsia" w:hAnsi="Century Gothic"/>
          <w:szCs w:val="21"/>
        </w:rPr>
        <w:t>審議</w:t>
      </w:r>
      <w:r w:rsidRPr="0077619E">
        <w:rPr>
          <w:rFonts w:ascii="Century Gothic" w:eastAsiaTheme="minorEastAsia" w:hAnsi="Century Gothic" w:hint="eastAsia"/>
          <w:szCs w:val="21"/>
        </w:rPr>
        <w:t>する。その後、</w:t>
      </w:r>
      <w:r w:rsidR="00F64FF6" w:rsidRPr="0077619E">
        <w:rPr>
          <w:rFonts w:ascii="Century Gothic" w:eastAsiaTheme="minorEastAsia" w:hAnsi="Century Gothic" w:hint="eastAsia"/>
          <w:szCs w:val="21"/>
        </w:rPr>
        <w:t>財団事務局より申請大学に開設の可否を伝える。</w:t>
      </w:r>
      <w:r w:rsidR="00A329D9" w:rsidRPr="0077619E">
        <w:rPr>
          <w:rFonts w:ascii="Century Gothic" w:eastAsiaTheme="minorEastAsia" w:hAnsi="Century Gothic" w:hint="eastAsia"/>
          <w:szCs w:val="21"/>
        </w:rPr>
        <w:t>特定の大学に開設科目が集中した場合については、</w:t>
      </w:r>
      <w:r w:rsidR="00A329D9" w:rsidRPr="0077619E">
        <w:rPr>
          <w:rFonts w:ascii="Century Gothic" w:eastAsiaTheme="minorEastAsia" w:hAnsi="Century Gothic"/>
          <w:szCs w:val="21"/>
        </w:rPr>
        <w:t>科目</w:t>
      </w:r>
      <w:r w:rsidR="00A329D9" w:rsidRPr="0077619E">
        <w:rPr>
          <w:rFonts w:ascii="Century Gothic" w:eastAsiaTheme="minorEastAsia" w:hAnsi="Century Gothic" w:hint="eastAsia"/>
          <w:szCs w:val="21"/>
        </w:rPr>
        <w:t>の</w:t>
      </w:r>
      <w:r w:rsidR="00A329D9" w:rsidRPr="0077619E">
        <w:rPr>
          <w:rFonts w:ascii="Century Gothic" w:eastAsiaTheme="minorEastAsia" w:hAnsi="Century Gothic"/>
          <w:szCs w:val="21"/>
        </w:rPr>
        <w:t>内容に</w:t>
      </w:r>
      <w:r w:rsidR="00A329D9" w:rsidRPr="0077619E">
        <w:rPr>
          <w:rFonts w:ascii="Century Gothic" w:eastAsiaTheme="minorEastAsia" w:hAnsi="Century Gothic" w:hint="eastAsia"/>
          <w:szCs w:val="21"/>
        </w:rPr>
        <w:t>拘らず</w:t>
      </w:r>
      <w:r w:rsidR="00A329D9" w:rsidRPr="0077619E">
        <w:rPr>
          <w:rFonts w:ascii="Century Gothic" w:eastAsiaTheme="minorEastAsia" w:hAnsi="Century Gothic"/>
          <w:szCs w:val="21"/>
        </w:rPr>
        <w:t>、大学間の調整を行うことがある。</w:t>
      </w:r>
    </w:p>
    <w:p w:rsidR="00A329D9"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lastRenderedPageBreak/>
        <w:t>（３）</w:t>
      </w:r>
      <w:r w:rsidR="00F64FF6" w:rsidRPr="0077619E">
        <w:rPr>
          <w:rFonts w:ascii="Century Gothic" w:eastAsiaTheme="majorEastAsia" w:hAnsi="Century Gothic" w:hint="eastAsia"/>
          <w:szCs w:val="21"/>
        </w:rPr>
        <w:t>科目開設決定</w:t>
      </w:r>
      <w:r w:rsidRPr="0077619E">
        <w:rPr>
          <w:rFonts w:ascii="Century Gothic" w:eastAsiaTheme="majorEastAsia" w:hAnsi="Century Gothic" w:hint="eastAsia"/>
          <w:szCs w:val="21"/>
        </w:rPr>
        <w:t>後の学内諸手続</w:t>
      </w:r>
    </w:p>
    <w:p w:rsidR="00311C29" w:rsidRDefault="00A329D9" w:rsidP="00311C29">
      <w:pPr>
        <w:ind w:leftChars="285" w:left="598" w:firstLineChars="100" w:firstLine="210"/>
        <w:rPr>
          <w:rFonts w:ascii="Century Gothic" w:eastAsiaTheme="minorEastAsia" w:hAnsi="Century Gothic"/>
          <w:szCs w:val="21"/>
        </w:rPr>
      </w:pPr>
      <w:r w:rsidRPr="0077619E">
        <w:rPr>
          <w:rFonts w:ascii="Century Gothic" w:eastAsiaTheme="minorEastAsia" w:hAnsi="Century Gothic" w:hint="eastAsia"/>
          <w:szCs w:val="21"/>
        </w:rPr>
        <w:t>開設依頼後、科目開設大学において学内手続を行う（大学ごとに手続方法が異なるため、それぞれの学内規程に従って手続を行う）。なお、手続は</w:t>
      </w:r>
      <w:r w:rsidR="00F64FF6" w:rsidRPr="0077619E">
        <w:rPr>
          <w:rFonts w:ascii="Century Gothic" w:eastAsiaTheme="minorEastAsia" w:hAnsi="Century Gothic" w:hint="eastAsia"/>
          <w:szCs w:val="21"/>
        </w:rPr>
        <w:t>前年度中に</w:t>
      </w:r>
      <w:r w:rsidRPr="0077619E">
        <w:rPr>
          <w:rFonts w:ascii="Century Gothic" w:eastAsiaTheme="minorEastAsia" w:hAnsi="Century Gothic" w:hint="eastAsia"/>
          <w:szCs w:val="21"/>
        </w:rPr>
        <w:t>行うものとする。</w:t>
      </w:r>
    </w:p>
    <w:p w:rsidR="006D20FB" w:rsidRDefault="006D20FB" w:rsidP="00311C29">
      <w:pPr>
        <w:rPr>
          <w:rFonts w:ascii="Century Gothic" w:eastAsiaTheme="majorEastAsia" w:hAnsi="Century Gothic"/>
          <w:szCs w:val="21"/>
        </w:rPr>
      </w:pPr>
    </w:p>
    <w:p w:rsidR="00A329D9" w:rsidRPr="00311C29" w:rsidRDefault="00A329D9" w:rsidP="00311C29">
      <w:pPr>
        <w:rPr>
          <w:rFonts w:ascii="Century Gothic" w:eastAsiaTheme="minorEastAsia" w:hAnsi="Century Gothic"/>
          <w:szCs w:val="21"/>
        </w:rPr>
      </w:pPr>
      <w:r w:rsidRPr="0077619E">
        <w:rPr>
          <w:rFonts w:ascii="Century Gothic" w:eastAsiaTheme="majorEastAsia" w:hAnsi="Century Gothic" w:hint="eastAsia"/>
          <w:szCs w:val="21"/>
        </w:rPr>
        <w:t>（４）学内手続完了報告</w:t>
      </w:r>
    </w:p>
    <w:p w:rsidR="00A329D9" w:rsidRPr="0077619E" w:rsidRDefault="00F64FF6" w:rsidP="00133026">
      <w:pPr>
        <w:ind w:firstLineChars="400" w:firstLine="840"/>
        <w:rPr>
          <w:rFonts w:ascii="Century Gothic" w:eastAsiaTheme="minorEastAsia" w:hAnsi="Century Gothic"/>
          <w:szCs w:val="21"/>
        </w:rPr>
      </w:pPr>
      <w:r w:rsidRPr="0077619E">
        <w:rPr>
          <w:rFonts w:ascii="Century Gothic" w:eastAsiaTheme="minorEastAsia" w:hAnsi="Century Gothic" w:hint="eastAsia"/>
          <w:szCs w:val="21"/>
        </w:rPr>
        <w:t>学内手続の完了後、前年度中に</w:t>
      </w:r>
      <w:r w:rsidR="00405407" w:rsidRPr="0077619E">
        <w:rPr>
          <w:rFonts w:ascii="Century Gothic" w:eastAsiaTheme="minorEastAsia" w:hAnsi="Century Gothic" w:hint="eastAsia"/>
          <w:szCs w:val="21"/>
        </w:rPr>
        <w:t>財団</w:t>
      </w:r>
      <w:r w:rsidRPr="0077619E">
        <w:rPr>
          <w:rFonts w:ascii="Century Gothic" w:eastAsiaTheme="minorEastAsia" w:hAnsi="Century Gothic" w:hint="eastAsia"/>
          <w:szCs w:val="21"/>
        </w:rPr>
        <w:t>事務局にその旨を報告する</w:t>
      </w:r>
      <w:r w:rsidR="00A329D9" w:rsidRPr="0077619E">
        <w:rPr>
          <w:rFonts w:ascii="Century Gothic" w:eastAsiaTheme="minorEastAsia" w:hAnsi="Century Gothic" w:hint="eastAsia"/>
          <w:szCs w:val="21"/>
        </w:rPr>
        <w:t>。</w:t>
      </w:r>
    </w:p>
    <w:p w:rsidR="0077619E" w:rsidRPr="0077619E" w:rsidRDefault="0077619E" w:rsidP="00A329D9">
      <w:pPr>
        <w:rPr>
          <w:rFonts w:ascii="Century Gothic" w:eastAsiaTheme="majorEastAsia" w:hAnsi="Century Gothic"/>
          <w:szCs w:val="21"/>
        </w:rPr>
      </w:pP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（５）シラバス入力</w:t>
      </w:r>
    </w:p>
    <w:p w:rsidR="00A329D9" w:rsidRPr="0077619E" w:rsidRDefault="0077619E" w:rsidP="00133026">
      <w:pPr>
        <w:ind w:left="567" w:firstLineChars="116" w:firstLine="244"/>
        <w:rPr>
          <w:rFonts w:ascii="Century Gothic" w:eastAsiaTheme="minorEastAsia" w:hAnsi="Century Gothic"/>
          <w:szCs w:val="21"/>
        </w:rPr>
      </w:pPr>
      <w:r w:rsidRPr="0077619E">
        <w:rPr>
          <w:rFonts w:ascii="Century Gothic" w:eastAsiaTheme="minorEastAsia" w:hAnsi="Century Gothic" w:hint="eastAsia"/>
          <w:szCs w:val="21"/>
        </w:rPr>
        <w:t>科目開設大学において</w:t>
      </w:r>
      <w:r w:rsidR="00F64FF6" w:rsidRPr="0077619E">
        <w:rPr>
          <w:rFonts w:ascii="Century Gothic" w:eastAsiaTheme="minorEastAsia" w:hAnsi="Century Gothic" w:hint="eastAsia"/>
          <w:szCs w:val="21"/>
        </w:rPr>
        <w:t>次年度シラバス</w:t>
      </w:r>
      <w:r w:rsidR="00A329D9" w:rsidRPr="0077619E">
        <w:rPr>
          <w:rFonts w:ascii="Century Gothic" w:eastAsiaTheme="minorEastAsia" w:hAnsi="Century Gothic" w:hint="eastAsia"/>
          <w:szCs w:val="21"/>
        </w:rPr>
        <w:t>を</w:t>
      </w:r>
      <w:r w:rsidR="00F64FF6" w:rsidRPr="0077619E">
        <w:rPr>
          <w:rFonts w:ascii="Century Gothic" w:eastAsiaTheme="minorEastAsia" w:hAnsi="Century Gothic"/>
          <w:szCs w:val="21"/>
        </w:rPr>
        <w:t>e</w:t>
      </w:r>
      <w:r w:rsidR="00F64FF6" w:rsidRPr="0077619E">
        <w:rPr>
          <w:rFonts w:ascii="Century Gothic" w:eastAsiaTheme="minorEastAsia" w:hAnsi="Century Gothic"/>
          <w:szCs w:val="21"/>
        </w:rPr>
        <w:t>京都ラーニング</w:t>
      </w:r>
      <w:r w:rsidR="00A329D9" w:rsidRPr="0077619E">
        <w:rPr>
          <w:rFonts w:ascii="Century Gothic" w:eastAsiaTheme="minorEastAsia" w:hAnsi="Century Gothic" w:hint="eastAsia"/>
          <w:szCs w:val="21"/>
        </w:rPr>
        <w:t>システムに入力する（</w:t>
      </w:r>
      <w:r>
        <w:rPr>
          <w:rFonts w:ascii="Century Gothic" w:eastAsiaTheme="minorEastAsia" w:hAnsi="Century Gothic" w:hint="eastAsia"/>
          <w:szCs w:val="21"/>
        </w:rPr>
        <w:t>1</w:t>
      </w:r>
      <w:r w:rsidR="00A329D9" w:rsidRPr="0077619E">
        <w:rPr>
          <w:rFonts w:ascii="Century Gothic" w:eastAsiaTheme="minorEastAsia" w:hAnsi="Century Gothic"/>
          <w:szCs w:val="21"/>
        </w:rPr>
        <w:t>月</w:t>
      </w:r>
      <w:r w:rsidR="00F64FF6" w:rsidRPr="0077619E">
        <w:rPr>
          <w:rFonts w:ascii="Century Gothic" w:eastAsiaTheme="minorEastAsia" w:hAnsi="Century Gothic" w:hint="eastAsia"/>
          <w:szCs w:val="21"/>
        </w:rPr>
        <w:t>下旬の指定締切日</w:t>
      </w:r>
      <w:r w:rsidR="00A329D9" w:rsidRPr="0077619E">
        <w:rPr>
          <w:rFonts w:ascii="Century Gothic" w:eastAsiaTheme="minorEastAsia" w:hAnsi="Century Gothic" w:hint="eastAsia"/>
          <w:szCs w:val="21"/>
        </w:rPr>
        <w:t>まで</w:t>
      </w:r>
      <w:r w:rsidR="00A329D9" w:rsidRPr="0077619E">
        <w:rPr>
          <w:rFonts w:ascii="Century Gothic" w:eastAsiaTheme="minorEastAsia" w:hAnsi="Century Gothic"/>
          <w:szCs w:val="21"/>
        </w:rPr>
        <w:t>／厳守）</w:t>
      </w:r>
      <w:r w:rsidR="00F64FF6" w:rsidRPr="0077619E">
        <w:rPr>
          <w:rFonts w:ascii="Century Gothic" w:eastAsiaTheme="minorEastAsia" w:hAnsi="Century Gothic" w:hint="eastAsia"/>
          <w:szCs w:val="21"/>
        </w:rPr>
        <w:t>。万一、</w:t>
      </w:r>
      <w:r>
        <w:rPr>
          <w:rFonts w:ascii="Century Gothic" w:eastAsiaTheme="minorEastAsia" w:hAnsi="Century Gothic" w:hint="eastAsia"/>
          <w:szCs w:val="21"/>
        </w:rPr>
        <w:t>2</w:t>
      </w:r>
      <w:r w:rsidR="00323690" w:rsidRPr="0077619E">
        <w:rPr>
          <w:rFonts w:ascii="Century Gothic" w:eastAsiaTheme="minorEastAsia" w:hAnsi="Century Gothic"/>
          <w:szCs w:val="21"/>
        </w:rPr>
        <w:t>年目以降の</w:t>
      </w:r>
      <w:r w:rsidR="00F64FF6" w:rsidRPr="0077619E">
        <w:rPr>
          <w:rFonts w:ascii="Century Gothic" w:eastAsiaTheme="minorEastAsia" w:hAnsi="Century Gothic" w:hint="eastAsia"/>
          <w:szCs w:val="21"/>
        </w:rPr>
        <w:t>科目継続</w:t>
      </w:r>
      <w:r w:rsidR="00323690" w:rsidRPr="0077619E">
        <w:rPr>
          <w:rFonts w:ascii="Century Gothic" w:eastAsiaTheme="minorEastAsia" w:hAnsi="Century Gothic" w:hint="eastAsia"/>
          <w:szCs w:val="21"/>
        </w:rPr>
        <w:t>が</w:t>
      </w:r>
      <w:r w:rsidR="00F64FF6" w:rsidRPr="0077619E">
        <w:rPr>
          <w:rFonts w:ascii="Century Gothic" w:eastAsiaTheme="minorEastAsia" w:hAnsi="Century Gothic" w:hint="eastAsia"/>
          <w:szCs w:val="21"/>
        </w:rPr>
        <w:t>できない</w:t>
      </w:r>
      <w:r w:rsidR="00866CEC">
        <w:rPr>
          <w:rFonts w:ascii="Century Gothic" w:eastAsiaTheme="minorEastAsia" w:hAnsi="Century Gothic" w:hint="eastAsia"/>
          <w:szCs w:val="21"/>
        </w:rPr>
        <w:t>場合は、</w:t>
      </w:r>
      <w:r w:rsidR="00866CEC" w:rsidRPr="00DC57CF">
        <w:rPr>
          <w:rFonts w:ascii="Century Gothic" w:eastAsiaTheme="minorEastAsia" w:hAnsi="Century Gothic" w:hint="eastAsia"/>
          <w:szCs w:val="21"/>
        </w:rPr>
        <w:t>前年度の指定期日</w:t>
      </w:r>
      <w:r w:rsidR="00DC57CF" w:rsidRPr="00DC57CF">
        <w:rPr>
          <w:rFonts w:ascii="Century Gothic" w:eastAsiaTheme="minorEastAsia" w:hAnsi="Century Gothic" w:hint="eastAsia"/>
          <w:szCs w:val="21"/>
        </w:rPr>
        <w:t>（例年</w:t>
      </w:r>
      <w:r w:rsidR="00DC57CF" w:rsidRPr="00DC57CF">
        <w:rPr>
          <w:rFonts w:ascii="Century Gothic" w:eastAsiaTheme="minorEastAsia" w:hAnsi="Century Gothic" w:hint="eastAsia"/>
          <w:szCs w:val="21"/>
        </w:rPr>
        <w:t>10</w:t>
      </w:r>
      <w:r w:rsidR="00DC57CF" w:rsidRPr="00DC57CF">
        <w:rPr>
          <w:rFonts w:ascii="Century Gothic" w:eastAsiaTheme="minorEastAsia" w:hAnsi="Century Gothic" w:hint="eastAsia"/>
          <w:szCs w:val="21"/>
        </w:rPr>
        <w:t>月）</w:t>
      </w:r>
      <w:r w:rsidR="00A329D9" w:rsidRPr="00DC57CF">
        <w:rPr>
          <w:rFonts w:ascii="Century Gothic" w:eastAsiaTheme="minorEastAsia" w:hAnsi="Century Gothic"/>
          <w:szCs w:val="21"/>
        </w:rPr>
        <w:t>までに</w:t>
      </w:r>
      <w:r w:rsidR="00323690" w:rsidRPr="00DC57CF">
        <w:rPr>
          <w:rFonts w:ascii="Century Gothic" w:eastAsiaTheme="minorEastAsia" w:hAnsi="Century Gothic" w:hint="eastAsia"/>
          <w:szCs w:val="21"/>
        </w:rPr>
        <w:t>財団</w:t>
      </w:r>
      <w:r w:rsidR="00323690" w:rsidRPr="0077619E">
        <w:rPr>
          <w:rFonts w:ascii="Century Gothic" w:eastAsiaTheme="minorEastAsia" w:hAnsi="Century Gothic" w:hint="eastAsia"/>
          <w:szCs w:val="21"/>
        </w:rPr>
        <w:t>に</w:t>
      </w:r>
      <w:r w:rsidR="00A329D9" w:rsidRPr="0077619E">
        <w:rPr>
          <w:rFonts w:ascii="Century Gothic" w:eastAsiaTheme="minorEastAsia" w:hAnsi="Century Gothic" w:hint="eastAsia"/>
          <w:szCs w:val="21"/>
        </w:rPr>
        <w:t>連絡をすること。</w:t>
      </w:r>
    </w:p>
    <w:p w:rsidR="002E71CB" w:rsidRPr="0077619E" w:rsidRDefault="002E71CB" w:rsidP="006D20FB">
      <w:pPr>
        <w:rPr>
          <w:rFonts w:ascii="Century Gothic" w:hAnsi="Century Gothic"/>
          <w:szCs w:val="21"/>
        </w:rPr>
      </w:pPr>
    </w:p>
    <w:p w:rsidR="00933ABC" w:rsidRPr="0077619E" w:rsidRDefault="00A329D9" w:rsidP="00133026">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４．関係者の役割分担</w:t>
      </w: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（１）</w:t>
      </w:r>
      <w:r w:rsidR="00E02F24" w:rsidRPr="0077619E">
        <w:rPr>
          <w:rFonts w:ascii="Century Gothic" w:eastAsiaTheme="majorEastAsia" w:hAnsi="Century Gothic" w:hint="eastAsia"/>
          <w:szCs w:val="21"/>
        </w:rPr>
        <w:t>プラザ推奨科目</w:t>
      </w:r>
      <w:r w:rsidRPr="0077619E">
        <w:rPr>
          <w:rFonts w:ascii="Century Gothic" w:eastAsiaTheme="majorEastAsia" w:hAnsi="Century Gothic" w:hint="eastAsia"/>
          <w:szCs w:val="21"/>
        </w:rPr>
        <w:t>担当教員</w:t>
      </w:r>
    </w:p>
    <w:p w:rsidR="00A329D9" w:rsidRPr="0077619E"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・科目開設のための学内手続</w:t>
      </w:r>
    </w:p>
    <w:p w:rsidR="00A329D9" w:rsidRPr="0077619E" w:rsidRDefault="00FF2F50"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・シラバス作成</w:t>
      </w:r>
    </w:p>
    <w:p w:rsidR="00A329D9" w:rsidRPr="0077619E"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・各回講師の選任と確保（コーディネート業務含む）</w:t>
      </w:r>
    </w:p>
    <w:p w:rsidR="00A329D9" w:rsidRPr="0077619E"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・講義の実施（休講・補講等に関する担当部署への諸連絡を含む。）</w:t>
      </w:r>
    </w:p>
    <w:p w:rsidR="00A329D9" w:rsidRPr="0077619E" w:rsidRDefault="00FF2F50"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・補助金執行にかかわる</w:t>
      </w:r>
      <w:r w:rsidR="00A329D9" w:rsidRPr="0077619E">
        <w:rPr>
          <w:rFonts w:ascii="Century Gothic" w:eastAsiaTheme="minorEastAsia" w:hAnsi="Century Gothic" w:hint="eastAsia"/>
          <w:szCs w:val="21"/>
        </w:rPr>
        <w:t>学内手続</w:t>
      </w:r>
    </w:p>
    <w:p w:rsidR="00735CE3"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・成績判定</w:t>
      </w:r>
    </w:p>
    <w:p w:rsidR="00933ABC" w:rsidRPr="0077619E" w:rsidRDefault="00933ABC" w:rsidP="00A329D9">
      <w:pPr>
        <w:ind w:left="709" w:hanging="142"/>
        <w:rPr>
          <w:rFonts w:ascii="Century Gothic" w:eastAsiaTheme="minorEastAsia" w:hAnsi="Century Gothic"/>
          <w:szCs w:val="21"/>
        </w:rPr>
      </w:pP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（２）科目開設大学</w:t>
      </w:r>
    </w:p>
    <w:p w:rsidR="00A329D9" w:rsidRPr="0077619E" w:rsidRDefault="00A329D9" w:rsidP="00133026">
      <w:pPr>
        <w:ind w:firstLineChars="283" w:firstLine="594"/>
        <w:rPr>
          <w:rFonts w:ascii="Century Gothic" w:eastAsiaTheme="minorEastAsia" w:hAnsi="Century Gothic"/>
          <w:szCs w:val="21"/>
        </w:rPr>
      </w:pPr>
      <w:r w:rsidRPr="0077619E">
        <w:rPr>
          <w:rFonts w:ascii="Century Gothic" w:eastAsiaTheme="minorEastAsia" w:hAnsi="Century Gothic" w:hint="eastAsia"/>
          <w:szCs w:val="21"/>
        </w:rPr>
        <w:t>・科目開設（シラバス情報の</w:t>
      </w:r>
      <w:r w:rsidR="00405407" w:rsidRPr="0077619E">
        <w:rPr>
          <w:rFonts w:ascii="Century Gothic" w:eastAsiaTheme="minorEastAsia" w:hAnsi="Century Gothic" w:hint="eastAsia"/>
          <w:szCs w:val="21"/>
        </w:rPr>
        <w:t>財団</w:t>
      </w:r>
      <w:r w:rsidRPr="0077619E">
        <w:rPr>
          <w:rFonts w:ascii="Century Gothic" w:eastAsiaTheme="minorEastAsia" w:hAnsi="Century Gothic" w:hint="eastAsia"/>
          <w:szCs w:val="21"/>
        </w:rPr>
        <w:t>への提供等を含む）</w:t>
      </w:r>
    </w:p>
    <w:p w:rsidR="00A329D9" w:rsidRPr="0077619E" w:rsidRDefault="00FF60CA" w:rsidP="00133026">
      <w:pPr>
        <w:ind w:firstLineChars="433" w:firstLine="909"/>
        <w:rPr>
          <w:rFonts w:ascii="Century Gothic" w:eastAsiaTheme="minorEastAsia" w:hAnsi="Century Gothic"/>
          <w:szCs w:val="21"/>
        </w:rPr>
      </w:pPr>
      <w:r w:rsidRPr="0077619E">
        <w:rPr>
          <w:rFonts w:ascii="Century Gothic" w:eastAsiaTheme="minorEastAsia" w:hAnsi="Century Gothic" w:hint="eastAsia"/>
          <w:szCs w:val="21"/>
        </w:rPr>
        <w:t>※学則に定める科目として開設することが前提となる</w:t>
      </w:r>
      <w:r w:rsidR="00A329D9" w:rsidRPr="0077619E">
        <w:rPr>
          <w:rFonts w:ascii="Century Gothic" w:eastAsiaTheme="minorEastAsia" w:hAnsi="Century Gothic" w:hint="eastAsia"/>
          <w:szCs w:val="21"/>
        </w:rPr>
        <w:t>。</w:t>
      </w:r>
    </w:p>
    <w:p w:rsidR="009C2AFC" w:rsidRPr="0077619E" w:rsidRDefault="005639D2" w:rsidP="00A329D9">
      <w:pPr>
        <w:ind w:left="567"/>
        <w:rPr>
          <w:rFonts w:ascii="Century Gothic" w:eastAsiaTheme="minorEastAsia" w:hAnsi="Century Gothic"/>
          <w:szCs w:val="21"/>
        </w:rPr>
      </w:pPr>
      <w:r w:rsidRPr="0077619E">
        <w:rPr>
          <w:rFonts w:ascii="Century Gothic" w:eastAsiaTheme="minorEastAsia" w:hAnsi="Century Gothic" w:hint="eastAsia"/>
          <w:szCs w:val="21"/>
        </w:rPr>
        <w:t>・</w:t>
      </w:r>
      <w:r w:rsidR="00880E4F" w:rsidRPr="0077619E">
        <w:rPr>
          <w:rFonts w:ascii="Century Gothic" w:eastAsiaTheme="minorEastAsia" w:hAnsi="Century Gothic" w:hint="eastAsia"/>
          <w:szCs w:val="21"/>
        </w:rPr>
        <w:t>科目運営補助金</w:t>
      </w:r>
      <w:r w:rsidR="002755DB" w:rsidRPr="0077619E">
        <w:rPr>
          <w:rFonts w:ascii="Century Gothic" w:eastAsiaTheme="minorEastAsia" w:hAnsi="Century Gothic" w:hint="eastAsia"/>
          <w:szCs w:val="21"/>
        </w:rPr>
        <w:t>（ゲストスピーカー等の給金・謝金）の支出・管理</w:t>
      </w:r>
    </w:p>
    <w:p w:rsidR="009C2AFC" w:rsidRPr="0077619E" w:rsidRDefault="002755DB" w:rsidP="00133026">
      <w:pPr>
        <w:ind w:leftChars="270" w:left="777" w:hangingChars="100" w:hanging="210"/>
        <w:rPr>
          <w:rFonts w:ascii="Century Gothic" w:eastAsiaTheme="minorEastAsia" w:hAnsi="Century Gothic"/>
          <w:szCs w:val="21"/>
        </w:rPr>
      </w:pPr>
      <w:r w:rsidRPr="0077619E">
        <w:rPr>
          <w:rFonts w:ascii="Century Gothic" w:eastAsiaTheme="minorEastAsia" w:hAnsi="Century Gothic" w:hint="eastAsia"/>
          <w:szCs w:val="21"/>
        </w:rPr>
        <w:t>・</w:t>
      </w:r>
      <w:r w:rsidR="00441EEA" w:rsidRPr="0077619E">
        <w:rPr>
          <w:rFonts w:ascii="Century Gothic" w:eastAsiaTheme="minorEastAsia" w:hAnsi="Century Gothic" w:hint="eastAsia"/>
          <w:szCs w:val="21"/>
        </w:rPr>
        <w:t>活動支援</w:t>
      </w:r>
      <w:r w:rsidR="00780B51" w:rsidRPr="0077619E">
        <w:rPr>
          <w:rFonts w:ascii="Century Gothic" w:eastAsiaTheme="minorEastAsia" w:hAnsi="Century Gothic" w:hint="eastAsia"/>
          <w:szCs w:val="21"/>
        </w:rPr>
        <w:t>補助金</w:t>
      </w:r>
      <w:r w:rsidRPr="0077619E">
        <w:rPr>
          <w:rFonts w:ascii="Century Gothic" w:eastAsiaTheme="minorEastAsia" w:hAnsi="Century Gothic" w:hint="eastAsia"/>
          <w:szCs w:val="21"/>
        </w:rPr>
        <w:t>の財団への申請</w:t>
      </w:r>
      <w:r w:rsidR="00441EEA" w:rsidRPr="0077619E">
        <w:rPr>
          <w:rFonts w:ascii="Century Gothic" w:eastAsiaTheme="minorEastAsia" w:hAnsi="Century Gothic" w:hint="eastAsia"/>
          <w:szCs w:val="21"/>
        </w:rPr>
        <w:t>（演習・実習形式科目、京都世界遺産</w:t>
      </w:r>
      <w:r w:rsidR="00441EEA" w:rsidRPr="0077619E">
        <w:rPr>
          <w:rFonts w:ascii="Century Gothic" w:eastAsiaTheme="minorEastAsia" w:hAnsi="Century Gothic"/>
          <w:szCs w:val="21"/>
        </w:rPr>
        <w:t>PBL</w:t>
      </w:r>
      <w:r w:rsidR="00441EEA" w:rsidRPr="0077619E">
        <w:rPr>
          <w:rFonts w:ascii="Century Gothic" w:eastAsiaTheme="minorEastAsia" w:hAnsi="Century Gothic"/>
          <w:szCs w:val="21"/>
        </w:rPr>
        <w:t>科目のみ</w:t>
      </w:r>
      <w:r w:rsidR="00441EEA" w:rsidRPr="0077619E">
        <w:rPr>
          <w:rFonts w:ascii="Century Gothic" w:eastAsiaTheme="minorEastAsia" w:hAnsi="Century Gothic" w:hint="eastAsia"/>
          <w:szCs w:val="21"/>
        </w:rPr>
        <w:t>）</w:t>
      </w:r>
    </w:p>
    <w:p w:rsidR="00A329D9" w:rsidRPr="0077619E" w:rsidRDefault="0056145B" w:rsidP="00405407">
      <w:pPr>
        <w:ind w:firstLineChars="250" w:firstLine="525"/>
        <w:rPr>
          <w:rFonts w:ascii="Century Gothic" w:eastAsiaTheme="minorEastAsia" w:hAnsi="Century Gothic"/>
          <w:szCs w:val="21"/>
        </w:rPr>
      </w:pPr>
      <w:r w:rsidRPr="0077619E">
        <w:rPr>
          <w:rFonts w:ascii="Century Gothic" w:eastAsiaTheme="minorEastAsia" w:hAnsi="Century Gothic" w:hint="eastAsia"/>
          <w:szCs w:val="21"/>
        </w:rPr>
        <w:t>・</w:t>
      </w:r>
      <w:r w:rsidR="00A329D9" w:rsidRPr="0077619E">
        <w:rPr>
          <w:rFonts w:ascii="Century Gothic" w:eastAsiaTheme="minorEastAsia" w:hAnsi="Century Gothic" w:hint="eastAsia"/>
          <w:szCs w:val="21"/>
        </w:rPr>
        <w:t>担当講師への出講案内</w:t>
      </w:r>
    </w:p>
    <w:p w:rsidR="00A329D9" w:rsidRPr="0077619E" w:rsidRDefault="00A329D9" w:rsidP="00A329D9">
      <w:pPr>
        <w:ind w:left="567"/>
        <w:rPr>
          <w:rFonts w:ascii="Century Gothic" w:eastAsiaTheme="minorEastAsia" w:hAnsi="Century Gothic"/>
          <w:szCs w:val="21"/>
        </w:rPr>
      </w:pPr>
      <w:r w:rsidRPr="0077619E">
        <w:rPr>
          <w:rFonts w:ascii="Century Gothic" w:eastAsiaTheme="minorEastAsia" w:hAnsi="Century Gothic" w:hint="eastAsia"/>
          <w:szCs w:val="21"/>
        </w:rPr>
        <w:t>・学生に対する各種教務連絡（休講、補講、教室変更、試験・レポート情報等）</w:t>
      </w:r>
    </w:p>
    <w:p w:rsidR="00A329D9" w:rsidRPr="0077619E" w:rsidRDefault="00A329D9" w:rsidP="00A329D9">
      <w:pPr>
        <w:ind w:left="567"/>
        <w:rPr>
          <w:rFonts w:ascii="Century Gothic" w:eastAsiaTheme="minorEastAsia" w:hAnsi="Century Gothic"/>
          <w:szCs w:val="21"/>
        </w:rPr>
      </w:pPr>
      <w:r w:rsidRPr="0077619E">
        <w:rPr>
          <w:rFonts w:ascii="Century Gothic" w:eastAsiaTheme="minorEastAsia" w:hAnsi="Century Gothic" w:hint="eastAsia"/>
          <w:szCs w:val="21"/>
        </w:rPr>
        <w:t>・</w:t>
      </w:r>
      <w:r w:rsidRPr="0077619E">
        <w:rPr>
          <w:rFonts w:ascii="Century Gothic" w:eastAsiaTheme="minorEastAsia" w:hAnsi="Century Gothic"/>
          <w:szCs w:val="21"/>
        </w:rPr>
        <w:t>e</w:t>
      </w:r>
      <w:r w:rsidRPr="0077619E">
        <w:rPr>
          <w:rFonts w:ascii="Century Gothic" w:eastAsiaTheme="minorEastAsia" w:hAnsi="Century Gothic"/>
          <w:szCs w:val="21"/>
        </w:rPr>
        <w:t>京都ラーニングを通じた休講情報等の公開</w:t>
      </w:r>
    </w:p>
    <w:p w:rsidR="0056145B" w:rsidRPr="0077619E" w:rsidRDefault="0056145B" w:rsidP="0056145B">
      <w:pPr>
        <w:ind w:left="567"/>
        <w:rPr>
          <w:rFonts w:ascii="Century Gothic" w:eastAsiaTheme="minorEastAsia" w:hAnsi="Century Gothic"/>
          <w:szCs w:val="21"/>
        </w:rPr>
      </w:pPr>
      <w:r w:rsidRPr="0077619E">
        <w:rPr>
          <w:rFonts w:ascii="Century Gothic" w:eastAsiaTheme="minorEastAsia" w:hAnsi="Century Gothic" w:hint="eastAsia"/>
          <w:szCs w:val="21"/>
        </w:rPr>
        <w:t>・受講学生の災害障害保険・賠償責任保険の加入確認（フィールドワーク等の場合）</w:t>
      </w:r>
    </w:p>
    <w:p w:rsidR="00FF60CA" w:rsidRDefault="00FF60CA" w:rsidP="00405407">
      <w:pPr>
        <w:ind w:firstLineChars="250" w:firstLine="525"/>
        <w:rPr>
          <w:rFonts w:ascii="Century Gothic" w:eastAsiaTheme="minorEastAsia" w:hAnsi="Century Gothic"/>
          <w:szCs w:val="21"/>
        </w:rPr>
      </w:pPr>
      <w:r w:rsidRPr="0077619E">
        <w:rPr>
          <w:rFonts w:ascii="Century Gothic" w:eastAsiaTheme="minorEastAsia" w:hAnsi="Century Gothic" w:hint="eastAsia"/>
          <w:szCs w:val="21"/>
        </w:rPr>
        <w:t>・寄付受入（寄付講座型の場合のみ）</w:t>
      </w:r>
    </w:p>
    <w:p w:rsidR="00933ABC" w:rsidRPr="0077619E" w:rsidRDefault="00933ABC" w:rsidP="00405407">
      <w:pPr>
        <w:ind w:firstLineChars="250" w:firstLine="525"/>
        <w:rPr>
          <w:rFonts w:ascii="Century Gothic" w:eastAsiaTheme="majorEastAsia" w:hAnsi="Century Gothic"/>
          <w:szCs w:val="21"/>
        </w:rPr>
      </w:pP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（３）関係する諸団体（寄付講座などの場合）</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・科目開設・実施に係る費用の寄付（対科目開設大学）</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・必要に応じて科目開講における講師派遣等の協力</w:t>
      </w:r>
    </w:p>
    <w:p w:rsidR="00A329D9"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・必要に応じて科目の内容・シラバスについて担当教員と調整</w:t>
      </w:r>
    </w:p>
    <w:p w:rsidR="00933ABC" w:rsidRPr="0077619E" w:rsidRDefault="00933ABC" w:rsidP="00A329D9">
      <w:pPr>
        <w:ind w:firstLine="567"/>
        <w:rPr>
          <w:rFonts w:ascii="Century Gothic" w:eastAsiaTheme="majorEastAsia" w:hAnsi="Century Gothic"/>
          <w:szCs w:val="21"/>
        </w:rPr>
      </w:pP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（４）</w:t>
      </w:r>
      <w:r w:rsidR="00405407" w:rsidRPr="0077619E">
        <w:rPr>
          <w:rFonts w:ascii="Century Gothic" w:eastAsiaTheme="majorEastAsia" w:hAnsi="Century Gothic" w:hint="eastAsia"/>
          <w:szCs w:val="21"/>
        </w:rPr>
        <w:t>財団</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・科目開設の発案及び関係教員・大学・諸団体への働きかけ・諸調整</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・科目開設にかかる加盟大学等からの要望聴取</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・科目開設大学及び科目担当教員との</w:t>
      </w:r>
      <w:r w:rsidR="002755DB" w:rsidRPr="0077619E">
        <w:rPr>
          <w:rFonts w:ascii="Century Gothic" w:eastAsiaTheme="minorEastAsia" w:hAnsi="Century Gothic" w:hint="eastAsia"/>
          <w:szCs w:val="21"/>
        </w:rPr>
        <w:t>申請等手続き</w:t>
      </w:r>
      <w:r w:rsidRPr="0077619E">
        <w:rPr>
          <w:rFonts w:ascii="Century Gothic" w:eastAsiaTheme="minorEastAsia" w:hAnsi="Century Gothic" w:hint="eastAsia"/>
          <w:szCs w:val="21"/>
        </w:rPr>
        <w:t>各種調整</w:t>
      </w:r>
    </w:p>
    <w:p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・科目開設に向けた教室手配や学生への周知・広報</w:t>
      </w:r>
    </w:p>
    <w:p w:rsidR="002755DB" w:rsidRPr="0077619E" w:rsidRDefault="00A329D9" w:rsidP="002755DB">
      <w:pPr>
        <w:ind w:firstLine="567"/>
        <w:rPr>
          <w:rFonts w:ascii="Century Gothic" w:eastAsiaTheme="minorEastAsia" w:hAnsi="Century Gothic"/>
          <w:szCs w:val="21"/>
        </w:rPr>
      </w:pPr>
      <w:r w:rsidRPr="0077619E">
        <w:rPr>
          <w:rFonts w:ascii="Century Gothic" w:eastAsiaTheme="minorEastAsia" w:hAnsi="Century Gothic" w:hint="eastAsia"/>
          <w:szCs w:val="21"/>
        </w:rPr>
        <w:lastRenderedPageBreak/>
        <w:t>・科目開設大学が発信する教務連絡の包括協定締結大学・短期大学への周知協力</w:t>
      </w:r>
    </w:p>
    <w:p w:rsidR="002755DB" w:rsidRPr="0077619E" w:rsidRDefault="002755DB" w:rsidP="002755DB">
      <w:pPr>
        <w:ind w:firstLine="567"/>
        <w:rPr>
          <w:rFonts w:ascii="Century Gothic" w:eastAsiaTheme="minorEastAsia" w:hAnsi="Century Gothic"/>
          <w:szCs w:val="21"/>
        </w:rPr>
      </w:pPr>
      <w:r w:rsidRPr="0077619E">
        <w:rPr>
          <w:rFonts w:ascii="Century Gothic" w:eastAsiaTheme="minorEastAsia" w:hAnsi="Century Gothic" w:hint="eastAsia"/>
          <w:szCs w:val="21"/>
        </w:rPr>
        <w:t>・</w:t>
      </w:r>
      <w:r w:rsidR="008445AA" w:rsidRPr="0077619E">
        <w:rPr>
          <w:rFonts w:ascii="Century Gothic" w:eastAsiaTheme="minorEastAsia" w:hAnsi="Century Gothic" w:hint="eastAsia"/>
          <w:szCs w:val="21"/>
        </w:rPr>
        <w:t>活動支援</w:t>
      </w:r>
      <w:r w:rsidR="00780B51" w:rsidRPr="0077619E">
        <w:rPr>
          <w:rFonts w:ascii="Century Gothic" w:eastAsiaTheme="minorEastAsia" w:hAnsi="Century Gothic" w:hint="eastAsia"/>
          <w:szCs w:val="21"/>
        </w:rPr>
        <w:t>補助金</w:t>
      </w:r>
      <w:r w:rsidRPr="0077619E">
        <w:rPr>
          <w:rFonts w:ascii="Century Gothic" w:eastAsiaTheme="minorEastAsia" w:hAnsi="Century Gothic" w:hint="eastAsia"/>
          <w:szCs w:val="21"/>
        </w:rPr>
        <w:t>の担当教員への振込、</w:t>
      </w:r>
      <w:r w:rsidR="00880E4F" w:rsidRPr="0077619E">
        <w:rPr>
          <w:rFonts w:ascii="Century Gothic" w:eastAsiaTheme="minorEastAsia" w:hAnsi="Century Gothic" w:hint="eastAsia"/>
          <w:szCs w:val="21"/>
        </w:rPr>
        <w:t>科目運営補助金</w:t>
      </w:r>
      <w:r w:rsidRPr="0077619E">
        <w:rPr>
          <w:rFonts w:ascii="Century Gothic" w:eastAsiaTheme="minorEastAsia" w:hAnsi="Century Gothic" w:hint="eastAsia"/>
          <w:szCs w:val="21"/>
        </w:rPr>
        <w:t>の法人への支給</w:t>
      </w:r>
    </w:p>
    <w:p w:rsidR="00D11D57" w:rsidRDefault="002755DB" w:rsidP="00DC57CF">
      <w:pPr>
        <w:ind w:leftChars="300" w:left="840" w:rightChars="-68" w:right="-143" w:hangingChars="100" w:hanging="210"/>
        <w:rPr>
          <w:rFonts w:ascii="Century Gothic" w:eastAsiaTheme="minorEastAsia" w:hAnsi="Century Gothic" w:hint="eastAsia"/>
        </w:rPr>
      </w:pPr>
      <w:r w:rsidRPr="0077619E">
        <w:rPr>
          <w:rFonts w:ascii="Century Gothic" w:eastAsiaTheme="minorEastAsia" w:hAnsi="Century Gothic" w:hint="eastAsia"/>
          <w:szCs w:val="21"/>
        </w:rPr>
        <w:t>・</w:t>
      </w:r>
      <w:r w:rsidRPr="0077619E">
        <w:rPr>
          <w:rFonts w:ascii="Century Gothic" w:eastAsiaTheme="minorEastAsia" w:hAnsi="Century Gothic" w:hint="eastAsia"/>
        </w:rPr>
        <w:t>明日</w:t>
      </w:r>
      <w:r w:rsidR="00B75513" w:rsidRPr="0077619E">
        <w:rPr>
          <w:rFonts w:ascii="Century Gothic" w:eastAsiaTheme="minorEastAsia" w:hAnsi="Century Gothic" w:hint="eastAsia"/>
        </w:rPr>
        <w:t>の京都</w:t>
      </w:r>
      <w:r w:rsidR="00B75513" w:rsidRPr="0077619E">
        <w:rPr>
          <w:rFonts w:ascii="Century Gothic" w:eastAsiaTheme="minorEastAsia" w:hAnsi="Century Gothic"/>
        </w:rPr>
        <w:t xml:space="preserve"> </w:t>
      </w:r>
      <w:r w:rsidR="00B75513" w:rsidRPr="0077619E">
        <w:rPr>
          <w:rFonts w:ascii="Century Gothic" w:eastAsiaTheme="minorEastAsia" w:hAnsi="Century Gothic" w:hint="eastAsia"/>
        </w:rPr>
        <w:t>文化遺産プラットフォーム</w:t>
      </w:r>
      <w:r w:rsidRPr="0077619E">
        <w:rPr>
          <w:rFonts w:ascii="Century Gothic" w:eastAsiaTheme="minorEastAsia" w:hAnsi="Century Gothic" w:hint="eastAsia"/>
        </w:rPr>
        <w:t>と連携し、世界遺産側との調整</w:t>
      </w:r>
      <w:r w:rsidR="00B75513" w:rsidRPr="0077619E">
        <w:rPr>
          <w:rFonts w:ascii="Century Gothic" w:eastAsiaTheme="minorEastAsia" w:hAnsi="Century Gothic"/>
        </w:rPr>
        <w:t>(</w:t>
      </w:r>
      <w:r w:rsidR="00FF60CA" w:rsidRPr="0077619E">
        <w:rPr>
          <w:rFonts w:ascii="Century Gothic" w:eastAsiaTheme="minorEastAsia" w:hAnsi="Century Gothic" w:hint="eastAsia"/>
        </w:rPr>
        <w:t>京都</w:t>
      </w:r>
      <w:r w:rsidR="00B75513" w:rsidRPr="0077619E">
        <w:rPr>
          <w:rFonts w:ascii="Century Gothic" w:eastAsiaTheme="minorEastAsia" w:hAnsi="Century Gothic" w:hint="eastAsia"/>
        </w:rPr>
        <w:t>世界遺産</w:t>
      </w:r>
      <w:r w:rsidR="00441EEA" w:rsidRPr="0077619E">
        <w:rPr>
          <w:rFonts w:ascii="Century Gothic" w:eastAsiaTheme="minorEastAsia" w:hAnsi="Century Gothic"/>
        </w:rPr>
        <w:t>PBL</w:t>
      </w:r>
      <w:r w:rsidR="00441EEA" w:rsidRPr="0077619E">
        <w:rPr>
          <w:rFonts w:ascii="Century Gothic" w:eastAsiaTheme="minorEastAsia" w:hAnsi="Century Gothic" w:hint="eastAsia"/>
        </w:rPr>
        <w:t>科目</w:t>
      </w:r>
      <w:r w:rsidR="00B75513" w:rsidRPr="0077619E">
        <w:rPr>
          <w:rFonts w:ascii="Century Gothic" w:eastAsiaTheme="minorEastAsia" w:hAnsi="Century Gothic"/>
        </w:rPr>
        <w:t>)</w:t>
      </w:r>
    </w:p>
    <w:p w:rsidR="00DC57CF" w:rsidRPr="00DC57CF" w:rsidRDefault="00DC57CF" w:rsidP="00DC57CF">
      <w:pPr>
        <w:spacing w:line="200" w:lineRule="exact"/>
        <w:ind w:leftChars="300" w:left="840" w:rightChars="-68" w:right="-143" w:hangingChars="100" w:hanging="210"/>
        <w:rPr>
          <w:rFonts w:ascii="Century Gothic" w:eastAsiaTheme="minorEastAsia" w:hAnsi="Century Gothic"/>
        </w:rPr>
      </w:pPr>
    </w:p>
    <w:p w:rsidR="00A329D9" w:rsidRPr="0077619E" w:rsidRDefault="00A329D9" w:rsidP="00A329D9">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５．経費について</w:t>
      </w: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（１）</w:t>
      </w:r>
      <w:r w:rsidR="0075280B" w:rsidRPr="0077619E">
        <w:rPr>
          <w:rFonts w:ascii="Century Gothic" w:eastAsiaTheme="majorEastAsia" w:hAnsi="Century Gothic" w:hint="eastAsia"/>
          <w:szCs w:val="21"/>
        </w:rPr>
        <w:t>支給する補助</w:t>
      </w:r>
      <w:r w:rsidR="00880E4F" w:rsidRPr="0077619E">
        <w:rPr>
          <w:rFonts w:ascii="Century Gothic" w:eastAsiaTheme="majorEastAsia" w:hAnsi="Century Gothic" w:hint="eastAsia"/>
          <w:szCs w:val="21"/>
        </w:rPr>
        <w:t>金</w:t>
      </w:r>
      <w:r w:rsidR="0075280B" w:rsidRPr="0077619E">
        <w:rPr>
          <w:rFonts w:ascii="Century Gothic" w:eastAsiaTheme="majorEastAsia" w:hAnsi="Century Gothic" w:hint="eastAsia"/>
          <w:szCs w:val="21"/>
        </w:rPr>
        <w:t>について</w:t>
      </w:r>
    </w:p>
    <w:p w:rsidR="00933ABC" w:rsidRPr="00D11D57" w:rsidRDefault="00405407" w:rsidP="00D11D57">
      <w:pPr>
        <w:ind w:leftChars="300" w:left="630" w:firstLineChars="100" w:firstLine="210"/>
        <w:rPr>
          <w:rFonts w:ascii="Century Gothic" w:eastAsiaTheme="minorEastAsia" w:hAnsi="Century Gothic"/>
          <w:szCs w:val="21"/>
        </w:rPr>
      </w:pPr>
      <w:r w:rsidRPr="0077619E">
        <w:rPr>
          <w:rFonts w:ascii="Century Gothic" w:eastAsiaTheme="minorEastAsia" w:hAnsi="Century Gothic" w:hint="eastAsia"/>
          <w:szCs w:val="21"/>
        </w:rPr>
        <w:t>財団</w:t>
      </w:r>
      <w:r w:rsidR="00311C29">
        <w:rPr>
          <w:rFonts w:ascii="Century Gothic" w:eastAsiaTheme="minorEastAsia" w:hAnsi="Century Gothic" w:hint="eastAsia"/>
          <w:szCs w:val="21"/>
        </w:rPr>
        <w:t>は所定の基準に基づき</w:t>
      </w:r>
      <w:r w:rsidR="00880E4F" w:rsidRPr="0077619E">
        <w:rPr>
          <w:rFonts w:ascii="Century Gothic" w:eastAsiaTheme="minorEastAsia" w:hAnsi="Century Gothic" w:hint="eastAsia"/>
          <w:szCs w:val="21"/>
        </w:rPr>
        <w:t>科目運営補助金</w:t>
      </w:r>
      <w:r w:rsidR="00D9745C" w:rsidRPr="0077619E">
        <w:rPr>
          <w:rFonts w:ascii="Century Gothic" w:eastAsiaTheme="minorEastAsia" w:hAnsi="Century Gothic" w:hint="eastAsia"/>
          <w:szCs w:val="21"/>
        </w:rPr>
        <w:t>を、</w:t>
      </w:r>
      <w:r w:rsidR="00441EEA" w:rsidRPr="0077619E">
        <w:rPr>
          <w:rFonts w:ascii="Century Gothic" w:eastAsiaTheme="minorEastAsia" w:hAnsi="Century Gothic" w:hint="eastAsia"/>
          <w:szCs w:val="21"/>
        </w:rPr>
        <w:t>演習・実習形式科目については活動支援</w:t>
      </w:r>
      <w:r w:rsidR="00780B51" w:rsidRPr="0077619E">
        <w:rPr>
          <w:rFonts w:ascii="Century Gothic" w:eastAsiaTheme="minorEastAsia" w:hAnsi="Century Gothic" w:hint="eastAsia"/>
          <w:szCs w:val="21"/>
        </w:rPr>
        <w:t>補助金</w:t>
      </w:r>
      <w:r w:rsidR="00FF60CA" w:rsidRPr="0077619E">
        <w:rPr>
          <w:rFonts w:ascii="Century Gothic" w:eastAsiaTheme="minorEastAsia" w:hAnsi="Century Gothic" w:hint="eastAsia"/>
          <w:szCs w:val="21"/>
        </w:rPr>
        <w:t>を支給する</w:t>
      </w:r>
      <w:r w:rsidR="00A329D9" w:rsidRPr="0077619E">
        <w:rPr>
          <w:rFonts w:ascii="Century Gothic" w:eastAsiaTheme="minorEastAsia" w:hAnsi="Century Gothic" w:hint="eastAsia"/>
          <w:szCs w:val="21"/>
        </w:rPr>
        <w:t>。</w:t>
      </w:r>
      <w:r w:rsidR="00304E3A" w:rsidRPr="0077619E">
        <w:rPr>
          <w:rFonts w:ascii="Century Gothic" w:eastAsiaTheme="minorEastAsia" w:hAnsi="Century Gothic" w:hint="eastAsia"/>
          <w:szCs w:val="21"/>
        </w:rPr>
        <w:t>活動支援補助金の詳細については、</w:t>
      </w:r>
      <w:r w:rsidR="00A329D9" w:rsidRPr="0077619E">
        <w:rPr>
          <w:rFonts w:ascii="Century Gothic" w:eastAsiaTheme="minorEastAsia" w:hAnsi="Century Gothic" w:hint="eastAsia"/>
          <w:szCs w:val="21"/>
        </w:rPr>
        <w:t>「</w:t>
      </w:r>
      <w:r w:rsidR="00441EEA" w:rsidRPr="0077619E">
        <w:rPr>
          <w:rFonts w:ascii="Century Gothic" w:eastAsiaTheme="minorEastAsia" w:hAnsi="Century Gothic" w:hint="eastAsia"/>
          <w:szCs w:val="21"/>
        </w:rPr>
        <w:t>活動支援補助金</w:t>
      </w:r>
      <w:r w:rsidR="00780B51" w:rsidRPr="0077619E">
        <w:rPr>
          <w:rFonts w:ascii="Century Gothic" w:eastAsiaTheme="minorEastAsia" w:hAnsi="Century Gothic" w:hint="eastAsia"/>
          <w:szCs w:val="21"/>
        </w:rPr>
        <w:t>補助金</w:t>
      </w:r>
      <w:r w:rsidR="00A329D9" w:rsidRPr="0077619E">
        <w:rPr>
          <w:rFonts w:ascii="Century Gothic" w:eastAsiaTheme="minorEastAsia" w:hAnsi="Century Gothic" w:hint="eastAsia"/>
          <w:szCs w:val="21"/>
        </w:rPr>
        <w:t>取扱要項」を</w:t>
      </w:r>
      <w:r w:rsidR="00FF60CA" w:rsidRPr="0077619E">
        <w:rPr>
          <w:rFonts w:ascii="Century Gothic" w:eastAsiaTheme="minorEastAsia" w:hAnsi="Century Gothic" w:hint="eastAsia"/>
          <w:szCs w:val="21"/>
        </w:rPr>
        <w:t>参照</w:t>
      </w:r>
      <w:r w:rsidR="00304E3A" w:rsidRPr="0077619E">
        <w:rPr>
          <w:rFonts w:ascii="Century Gothic" w:eastAsiaTheme="minorEastAsia" w:hAnsi="Century Gothic" w:hint="eastAsia"/>
          <w:szCs w:val="21"/>
        </w:rPr>
        <w:t>の</w:t>
      </w:r>
      <w:r w:rsidR="00FF60CA" w:rsidRPr="0077619E">
        <w:rPr>
          <w:rFonts w:ascii="Century Gothic" w:eastAsiaTheme="minorEastAsia" w:hAnsi="Century Gothic" w:hint="eastAsia"/>
          <w:szCs w:val="21"/>
        </w:rPr>
        <w:t>こと</w:t>
      </w:r>
      <w:r w:rsidR="00A329D9" w:rsidRPr="0077619E">
        <w:rPr>
          <w:rFonts w:ascii="Century Gothic" w:eastAsiaTheme="minorEastAsia" w:hAnsi="Century Gothic" w:hint="eastAsia"/>
          <w:szCs w:val="21"/>
        </w:rPr>
        <w:t>。</w:t>
      </w:r>
    </w:p>
    <w:p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（２）</w:t>
      </w:r>
      <w:r w:rsidR="00780B51" w:rsidRPr="0077619E">
        <w:rPr>
          <w:rFonts w:ascii="Century Gothic" w:eastAsiaTheme="majorEastAsia" w:hAnsi="Century Gothic" w:hint="eastAsia"/>
          <w:szCs w:val="21"/>
        </w:rPr>
        <w:t>補助金</w:t>
      </w:r>
      <w:r w:rsidRPr="0077619E">
        <w:rPr>
          <w:rFonts w:ascii="Century Gothic" w:eastAsiaTheme="majorEastAsia" w:hAnsi="Century Gothic" w:hint="eastAsia"/>
          <w:szCs w:val="21"/>
        </w:rPr>
        <w:t>の金額</w:t>
      </w:r>
      <w:r w:rsidR="00441EEA" w:rsidRPr="0077619E">
        <w:rPr>
          <w:rFonts w:ascii="Century Gothic" w:eastAsiaTheme="majorEastAsia" w:hAnsi="Century Gothic" w:hint="eastAsia"/>
          <w:szCs w:val="21"/>
        </w:rPr>
        <w:t>・支給</w:t>
      </w:r>
      <w:r w:rsidR="00304E3A" w:rsidRPr="0077619E">
        <w:rPr>
          <w:rFonts w:ascii="Century Gothic" w:eastAsiaTheme="majorEastAsia" w:hAnsi="Century Gothic" w:hint="eastAsia"/>
          <w:szCs w:val="21"/>
        </w:rPr>
        <w:t>条件</w:t>
      </w:r>
      <w:r w:rsidR="00441EEA" w:rsidRPr="0077619E">
        <w:rPr>
          <w:rFonts w:ascii="Century Gothic" w:eastAsiaTheme="majorEastAsia" w:hAnsi="Century Gothic" w:hint="eastAsia"/>
          <w:szCs w:val="21"/>
        </w:rPr>
        <w:t>等</w:t>
      </w:r>
      <w:r w:rsidRPr="0077619E">
        <w:rPr>
          <w:rFonts w:ascii="Century Gothic" w:eastAsiaTheme="majorEastAsia" w:hAnsi="Century Gothic" w:hint="eastAsia"/>
          <w:szCs w:val="21"/>
        </w:rPr>
        <w:t>について</w:t>
      </w:r>
    </w:p>
    <w:p w:rsidR="00786452" w:rsidRPr="00D11D57" w:rsidRDefault="006D20FB" w:rsidP="00D11D57">
      <w:pPr>
        <w:ind w:leftChars="300" w:left="630" w:firstLineChars="100" w:firstLine="210"/>
        <w:rPr>
          <w:rFonts w:ascii="Century Gothic" w:eastAsiaTheme="minorEastAsia" w:hAnsi="Century Gothic"/>
          <w:szCs w:val="21"/>
        </w:rPr>
      </w:pPr>
      <w:r>
        <w:rPr>
          <w:rFonts w:ascii="Century Gothic" w:eastAsiaTheme="minorEastAsia" w:hAnsi="Century Gothic" w:hint="eastAsia"/>
          <w:szCs w:val="21"/>
        </w:rPr>
        <w:t>2018</w:t>
      </w:r>
      <w:r w:rsidR="00304E3A" w:rsidRPr="0077619E">
        <w:rPr>
          <w:rFonts w:ascii="Century Gothic" w:eastAsiaTheme="minorEastAsia" w:hAnsi="Century Gothic" w:hint="eastAsia"/>
          <w:szCs w:val="21"/>
        </w:rPr>
        <w:t>年度の補助金支給金額・支給条件は以下の</w:t>
      </w:r>
      <w:r w:rsidR="00311C29">
        <w:rPr>
          <w:rFonts w:ascii="Century Gothic" w:eastAsiaTheme="minorEastAsia" w:hAnsi="Century Gothic" w:hint="eastAsia"/>
          <w:szCs w:val="21"/>
        </w:rPr>
        <w:t>とおりとする</w:t>
      </w:r>
      <w:r w:rsidR="00304E3A" w:rsidRPr="0077619E">
        <w:rPr>
          <w:rFonts w:ascii="Century Gothic" w:eastAsiaTheme="minorEastAsia" w:hAnsi="Century Gothic" w:hint="eastAsia"/>
          <w:szCs w:val="21"/>
        </w:rPr>
        <w:t>。</w:t>
      </w:r>
      <w:r w:rsidR="00311C29">
        <w:rPr>
          <w:rFonts w:ascii="Century Gothic" w:eastAsiaTheme="minorEastAsia" w:hAnsi="Century Gothic" w:hint="eastAsia"/>
          <w:szCs w:val="21"/>
        </w:rPr>
        <w:t>なお、科目運営補助金は科目開設大学（法人）に、活動支援補助金は科目担当教員からの申請に基づき</w:t>
      </w:r>
      <w:r w:rsidR="00BB2557" w:rsidRPr="0077619E">
        <w:rPr>
          <w:rFonts w:ascii="Century Gothic" w:eastAsiaTheme="minorEastAsia" w:hAnsi="Century Gothic" w:hint="eastAsia"/>
          <w:szCs w:val="21"/>
        </w:rPr>
        <w:t>科目担当教員本人に支給する。</w:t>
      </w:r>
    </w:p>
    <w:p w:rsidR="00D11D57" w:rsidRDefault="00D11D57" w:rsidP="002E71CB">
      <w:pPr>
        <w:rPr>
          <w:rFonts w:ascii="Century Gothic" w:eastAsiaTheme="majorEastAsia" w:hAnsi="Century Gothic"/>
          <w:szCs w:val="21"/>
        </w:rPr>
      </w:pPr>
      <w:r>
        <w:rPr>
          <w:rFonts w:ascii="Century Gothic" w:eastAsiaTheme="majorEastAsia" w:hAnsi="Century Gothic" w:hint="eastAsia"/>
          <w:szCs w:val="21"/>
        </w:rPr>
        <w:t>（３）追加申請手続き</w:t>
      </w:r>
      <w:r w:rsidR="003952FE">
        <w:rPr>
          <w:rFonts w:ascii="Century Gothic" w:eastAsiaTheme="majorEastAsia" w:hAnsi="Century Gothic" w:hint="eastAsia"/>
          <w:szCs w:val="21"/>
        </w:rPr>
        <w:t>（京都世界遺産</w:t>
      </w:r>
      <w:r w:rsidR="003952FE">
        <w:rPr>
          <w:rFonts w:ascii="Century Gothic" w:eastAsiaTheme="majorEastAsia" w:hAnsi="Century Gothic" w:hint="eastAsia"/>
          <w:szCs w:val="21"/>
        </w:rPr>
        <w:t>PBL</w:t>
      </w:r>
      <w:r w:rsidR="003952FE">
        <w:rPr>
          <w:rFonts w:ascii="Century Gothic" w:eastAsiaTheme="majorEastAsia" w:hAnsi="Century Gothic" w:hint="eastAsia"/>
          <w:szCs w:val="21"/>
        </w:rPr>
        <w:t>科目のみ対象）</w:t>
      </w:r>
    </w:p>
    <w:p w:rsidR="00D11D57" w:rsidRDefault="00D11D57" w:rsidP="002E71CB">
      <w:pPr>
        <w:rPr>
          <w:rFonts w:ascii="Century Gothic" w:eastAsiaTheme="majorEastAsia" w:hAnsi="Century Gothic"/>
          <w:szCs w:val="21"/>
        </w:rPr>
      </w:pPr>
      <w:r>
        <w:rPr>
          <w:rFonts w:ascii="Century Gothic" w:eastAsiaTheme="majorEastAsia" w:hAnsi="Century Gothic" w:hint="eastAsia"/>
          <w:szCs w:val="21"/>
        </w:rPr>
        <w:t xml:space="preserve">　　　　科目運営補助金の追加を申請する場合は、次の申請書を本財団に提出すること</w:t>
      </w:r>
    </w:p>
    <w:p w:rsidR="00B05CF2" w:rsidRDefault="00D11D57" w:rsidP="002E71CB">
      <w:pPr>
        <w:rPr>
          <w:rFonts w:ascii="Century Gothic" w:eastAsiaTheme="majorEastAsia" w:hAnsi="Century Gothic"/>
          <w:szCs w:val="21"/>
        </w:rPr>
      </w:pPr>
      <w:r>
        <w:rPr>
          <w:rFonts w:ascii="Century Gothic" w:eastAsiaTheme="majorEastAsia" w:hAnsi="Century Gothic" w:hint="eastAsia"/>
          <w:szCs w:val="21"/>
        </w:rPr>
        <w:t xml:space="preserve">　　　　　■科目運営補助金：科目運営補助金追加申請書（別紙１）</w:t>
      </w:r>
    </w:p>
    <w:p w:rsidR="00D11D57" w:rsidRPr="0077619E" w:rsidRDefault="00D11D57" w:rsidP="00DC57CF">
      <w:pPr>
        <w:spacing w:line="160" w:lineRule="exact"/>
        <w:rPr>
          <w:rFonts w:ascii="Century Gothic" w:eastAsiaTheme="majorEastAsia" w:hAnsi="Century Gothic"/>
          <w:szCs w:val="21"/>
        </w:rPr>
      </w:pPr>
    </w:p>
    <w:p w:rsidR="002E71CB" w:rsidRPr="0077619E" w:rsidRDefault="00D11D57" w:rsidP="003952FE">
      <w:pPr>
        <w:adjustRightInd w:val="0"/>
        <w:ind w:firstLineChars="67" w:firstLine="141"/>
        <w:rPr>
          <w:rFonts w:ascii="Century Gothic" w:hAnsi="Century Gothic"/>
        </w:rPr>
      </w:pPr>
      <w:r>
        <w:rPr>
          <w:rFonts w:ascii="Century Gothic" w:hAnsi="Century Gothic" w:hint="eastAsia"/>
        </w:rPr>
        <w:t>□</w:t>
      </w:r>
      <w:r w:rsidR="002E71CB" w:rsidRPr="0077619E">
        <w:rPr>
          <w:rFonts w:ascii="Century Gothic" w:hAnsi="Century Gothic" w:hint="eastAsia"/>
        </w:rPr>
        <w:t>補助金制度（科目運営補助金・活動支援補助金）</w:t>
      </w:r>
      <w:r w:rsidR="003952FE">
        <w:rPr>
          <w:rFonts w:ascii="Century Gothic" w:hAnsi="Century Gothic" w:hint="eastAsia"/>
        </w:rPr>
        <w:t xml:space="preserve">　　　　　　</w:t>
      </w:r>
      <w:r w:rsidR="003952FE" w:rsidRPr="006238BE">
        <w:rPr>
          <w:rFonts w:ascii="Century Gothic" w:hAnsi="Century Gothic" w:hint="eastAsia"/>
          <w:u w:val="single"/>
        </w:rPr>
        <w:t>2018</w:t>
      </w:r>
      <w:r w:rsidR="003952FE" w:rsidRPr="006238BE">
        <w:rPr>
          <w:rFonts w:ascii="Century Gothic" w:hAnsi="Century Gothic" w:hint="eastAsia"/>
          <w:u w:val="single"/>
        </w:rPr>
        <w:t>年度からの変更点</w:t>
      </w:r>
      <w:r w:rsidR="003952FE">
        <w:rPr>
          <w:rFonts w:ascii="Century Gothic" w:hAnsi="Century Gothic" w:hint="eastAsia"/>
          <w:u w:val="single"/>
        </w:rPr>
        <w:t xml:space="preserve">　</w:t>
      </w:r>
    </w:p>
    <w:tbl>
      <w:tblPr>
        <w:tblStyle w:val="a9"/>
        <w:tblW w:w="9498" w:type="dxa"/>
        <w:tblInd w:w="-176" w:type="dxa"/>
        <w:tblLayout w:type="fixed"/>
        <w:tblLook w:val="04A0" w:firstRow="1" w:lastRow="0" w:firstColumn="1" w:lastColumn="0" w:noHBand="0" w:noVBand="1"/>
      </w:tblPr>
      <w:tblGrid>
        <w:gridCol w:w="1593"/>
        <w:gridCol w:w="1134"/>
        <w:gridCol w:w="1985"/>
        <w:gridCol w:w="1701"/>
        <w:gridCol w:w="3085"/>
      </w:tblGrid>
      <w:tr w:rsidR="002E71CB" w:rsidRPr="0077619E" w:rsidTr="003952FE">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71CB" w:rsidRPr="0077619E" w:rsidRDefault="002E71CB" w:rsidP="003F538D">
            <w:pPr>
              <w:jc w:val="center"/>
              <w:rPr>
                <w:rFonts w:ascii="Century Gothic" w:eastAsiaTheme="majorEastAsia" w:hAnsi="Century Gothic" w:cs="ＭＳ Ｐゴシック"/>
                <w:b/>
                <w:bCs/>
                <w:color w:val="000000"/>
                <w:sz w:val="20"/>
                <w:szCs w:val="18"/>
              </w:rPr>
            </w:pPr>
            <w:r w:rsidRPr="0077619E">
              <w:rPr>
                <w:rFonts w:ascii="Century Gothic" w:eastAsiaTheme="majorEastAsia" w:hAnsi="Century Gothic" w:hint="eastAsia"/>
                <w:b/>
                <w:bCs/>
                <w:color w:val="000000"/>
                <w:sz w:val="20"/>
                <w:szCs w:val="18"/>
              </w:rPr>
              <w:t>対象科目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71CB" w:rsidRPr="0077619E" w:rsidRDefault="002E71CB" w:rsidP="003F538D">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hint="eastAsia"/>
                <w:b/>
                <w:bCs/>
                <w:color w:val="000000"/>
                <w:sz w:val="20"/>
              </w:rPr>
              <w:t>補助金名</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71CB" w:rsidRPr="0077619E" w:rsidRDefault="002E71CB" w:rsidP="003F538D">
            <w:pPr>
              <w:jc w:val="center"/>
              <w:rPr>
                <w:rFonts w:ascii="Century Gothic" w:eastAsiaTheme="majorEastAsia" w:hAnsi="Century Gothic"/>
                <w:b/>
                <w:bCs/>
                <w:color w:val="000000"/>
                <w:sz w:val="20"/>
              </w:rPr>
            </w:pPr>
            <w:r w:rsidRPr="0077619E">
              <w:rPr>
                <w:rFonts w:ascii="Century Gothic" w:eastAsiaTheme="majorEastAsia" w:hAnsi="Century Gothic" w:hint="eastAsia"/>
                <w:b/>
                <w:bCs/>
                <w:color w:val="000000"/>
                <w:sz w:val="20"/>
              </w:rPr>
              <w:t>支給額</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71CB" w:rsidRPr="0077619E" w:rsidRDefault="002E71CB" w:rsidP="003F538D">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条件</w:t>
            </w:r>
          </w:p>
        </w:tc>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71CB" w:rsidRPr="0077619E" w:rsidRDefault="002E71CB" w:rsidP="003F538D">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想定する用途</w:t>
            </w:r>
          </w:p>
        </w:tc>
      </w:tr>
      <w:tr w:rsidR="002E71CB" w:rsidRPr="0077619E" w:rsidTr="003952FE">
        <w:trPr>
          <w:trHeight w:val="2163"/>
        </w:trPr>
        <w:tc>
          <w:tcPr>
            <w:tcW w:w="1593" w:type="dxa"/>
            <w:tcBorders>
              <w:top w:val="single" w:sz="4" w:space="0" w:color="auto"/>
              <w:left w:val="single" w:sz="4" w:space="0" w:color="auto"/>
              <w:right w:val="single" w:sz="4" w:space="0" w:color="auto"/>
            </w:tcBorders>
            <w:vAlign w:val="center"/>
            <w:hideMark/>
          </w:tcPr>
          <w:p w:rsidR="003952FE" w:rsidRPr="003952FE" w:rsidRDefault="003952FE" w:rsidP="003952FE">
            <w:pPr>
              <w:jc w:val="left"/>
              <w:rPr>
                <w:rFonts w:ascii="Century Gothic" w:eastAsiaTheme="minorEastAsia" w:hAnsi="Century Gothic" w:cs="ＭＳ Ｐゴシック"/>
                <w:bCs/>
                <w:color w:val="000000"/>
                <w:kern w:val="0"/>
                <w:sz w:val="18"/>
                <w:szCs w:val="18"/>
              </w:rPr>
            </w:pPr>
            <w:r w:rsidRPr="003952FE">
              <w:rPr>
                <w:rFonts w:ascii="Century Gothic" w:eastAsiaTheme="minorEastAsia" w:hAnsi="Century Gothic" w:cs="ＭＳ Ｐゴシック" w:hint="eastAsia"/>
                <w:bCs/>
                <w:color w:val="000000"/>
                <w:kern w:val="0"/>
                <w:sz w:val="18"/>
                <w:szCs w:val="18"/>
              </w:rPr>
              <w:t>①</w:t>
            </w:r>
          </w:p>
          <w:p w:rsidR="003952FE" w:rsidRPr="003952FE" w:rsidRDefault="003952FE" w:rsidP="003952FE">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プラザ推奨科目</w:t>
            </w:r>
          </w:p>
          <w:p w:rsidR="002E71CB" w:rsidRPr="0077619E" w:rsidRDefault="003952FE" w:rsidP="003952FE">
            <w:pPr>
              <w:jc w:val="left"/>
              <w:rPr>
                <w:rFonts w:ascii="Century Gothic" w:hAnsi="Century Gothic" w:cs="ＭＳ Ｐゴシック"/>
                <w:sz w:val="18"/>
                <w:szCs w:val="18"/>
              </w:rPr>
            </w:pPr>
            <w:r w:rsidRPr="003952FE">
              <w:rPr>
                <w:rFonts w:ascii="Century Gothic" w:eastAsia="ＭＳ Ｐゴシック" w:hAnsi="Century Gothic" w:cs="ＭＳ Ｐゴシック" w:hint="eastAsia"/>
                <w:bCs/>
                <w:color w:val="000000"/>
                <w:kern w:val="0"/>
                <w:sz w:val="18"/>
                <w:szCs w:val="20"/>
              </w:rPr>
              <w:t>【講義形式】</w:t>
            </w:r>
          </w:p>
        </w:tc>
        <w:tc>
          <w:tcPr>
            <w:tcW w:w="1134" w:type="dxa"/>
            <w:tcBorders>
              <w:top w:val="single" w:sz="4" w:space="0" w:color="auto"/>
              <w:left w:val="single" w:sz="4" w:space="0" w:color="auto"/>
              <w:right w:val="single" w:sz="4" w:space="0" w:color="auto"/>
            </w:tcBorders>
            <w:vAlign w:val="center"/>
          </w:tcPr>
          <w:p w:rsidR="002E71CB" w:rsidRPr="0077619E" w:rsidRDefault="002E71CB" w:rsidP="003F538D">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科目運営</w:t>
            </w:r>
          </w:p>
          <w:p w:rsidR="002E71CB" w:rsidRPr="0077619E" w:rsidRDefault="002E71CB" w:rsidP="003F538D">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補助金</w:t>
            </w:r>
          </w:p>
        </w:tc>
        <w:tc>
          <w:tcPr>
            <w:tcW w:w="1985" w:type="dxa"/>
            <w:tcBorders>
              <w:top w:val="single" w:sz="4" w:space="0" w:color="auto"/>
              <w:left w:val="single" w:sz="4" w:space="0" w:color="auto"/>
              <w:right w:val="single" w:sz="4" w:space="0" w:color="auto"/>
            </w:tcBorders>
            <w:vAlign w:val="center"/>
            <w:hideMark/>
          </w:tcPr>
          <w:p w:rsidR="002E71CB" w:rsidRPr="0077619E" w:rsidRDefault="002E71CB" w:rsidP="003F538D">
            <w:pPr>
              <w:jc w:val="center"/>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100,000</w:t>
            </w:r>
            <w:r w:rsidRPr="0077619E">
              <w:rPr>
                <w:rFonts w:ascii="Century Gothic" w:hAnsi="Century Gothic" w:cs="ＭＳ Ｐゴシック" w:hint="eastAsia"/>
                <w:color w:val="000000"/>
                <w:sz w:val="18"/>
                <w:szCs w:val="18"/>
              </w:rPr>
              <w:t>円</w:t>
            </w:r>
          </w:p>
          <w:p w:rsidR="002E71CB" w:rsidRPr="0077619E" w:rsidRDefault="002E71CB" w:rsidP="003F538D">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※財団規程による学外講師</w:t>
            </w:r>
            <w:r w:rsidRPr="0077619E">
              <w:rPr>
                <w:rFonts w:ascii="Century Gothic" w:hAnsi="Century Gothic" w:cs="ＭＳ Ｐゴシック" w:hint="eastAsia"/>
                <w:color w:val="000000"/>
                <w:sz w:val="18"/>
                <w:szCs w:val="18"/>
              </w:rPr>
              <w:t>2</w:t>
            </w:r>
            <w:r w:rsidRPr="0077619E">
              <w:rPr>
                <w:rFonts w:ascii="Century Gothic" w:hAnsi="Century Gothic" w:cs="ＭＳ Ｐゴシック" w:hint="eastAsia"/>
                <w:color w:val="000000"/>
                <w:sz w:val="18"/>
                <w:szCs w:val="18"/>
              </w:rPr>
              <w:t>名分の謝金</w:t>
            </w:r>
            <w:r w:rsidRPr="0077619E">
              <w:rPr>
                <w:rFonts w:ascii="Century Gothic" w:hAnsi="Century Gothic" w:cs="ＭＳ Ｐゴシック" w:hint="eastAsia"/>
                <w:color w:val="000000"/>
                <w:sz w:val="18"/>
                <w:szCs w:val="18"/>
              </w:rPr>
              <w:t>+</w:t>
            </w:r>
            <w:r w:rsidRPr="0077619E">
              <w:rPr>
                <w:rFonts w:ascii="Century Gothic" w:hAnsi="Century Gothic" w:cs="ＭＳ Ｐゴシック" w:hint="eastAsia"/>
                <w:color w:val="000000"/>
                <w:sz w:val="18"/>
                <w:szCs w:val="18"/>
              </w:rPr>
              <w:t>交通費相当額で算出</w:t>
            </w:r>
          </w:p>
        </w:tc>
        <w:tc>
          <w:tcPr>
            <w:tcW w:w="1701" w:type="dxa"/>
            <w:tcBorders>
              <w:top w:val="single" w:sz="4" w:space="0" w:color="auto"/>
              <w:left w:val="single" w:sz="4" w:space="0" w:color="auto"/>
              <w:right w:val="single" w:sz="4" w:space="0" w:color="auto"/>
            </w:tcBorders>
            <w:vAlign w:val="center"/>
            <w:hideMark/>
          </w:tcPr>
          <w:p w:rsidR="002E71CB" w:rsidRPr="0077619E" w:rsidRDefault="002E71CB" w:rsidP="003F538D">
            <w:pPr>
              <w:rPr>
                <w:rFonts w:ascii="Century Gothic" w:hAnsi="Century Gothic"/>
                <w:color w:val="000000"/>
                <w:sz w:val="18"/>
                <w:szCs w:val="18"/>
              </w:rPr>
            </w:pPr>
            <w:r w:rsidRPr="0077619E">
              <w:rPr>
                <w:rFonts w:ascii="Century Gothic" w:hAnsi="Century Gothic" w:hint="eastAsia"/>
                <w:color w:val="000000"/>
                <w:sz w:val="18"/>
                <w:szCs w:val="18"/>
              </w:rPr>
              <w:t>単位互換生・京カレッジ生が</w:t>
            </w:r>
            <w:r w:rsidRPr="0077619E">
              <w:rPr>
                <w:rFonts w:ascii="Century Gothic" w:hAnsi="Century Gothic" w:hint="eastAsia"/>
                <w:color w:val="000000"/>
                <w:sz w:val="18"/>
                <w:szCs w:val="18"/>
              </w:rPr>
              <w:t>10</w:t>
            </w:r>
            <w:r w:rsidRPr="0077619E">
              <w:rPr>
                <w:rFonts w:ascii="Century Gothic" w:hAnsi="Century Gothic" w:hint="eastAsia"/>
                <w:color w:val="000000"/>
                <w:sz w:val="18"/>
                <w:szCs w:val="18"/>
              </w:rPr>
              <w:t>名以上受講していること。</w:t>
            </w:r>
          </w:p>
        </w:tc>
        <w:tc>
          <w:tcPr>
            <w:tcW w:w="3085" w:type="dxa"/>
            <w:tcBorders>
              <w:top w:val="single" w:sz="4" w:space="0" w:color="auto"/>
              <w:left w:val="single" w:sz="4" w:space="0" w:color="auto"/>
              <w:right w:val="single" w:sz="4" w:space="0" w:color="auto"/>
            </w:tcBorders>
            <w:vAlign w:val="center"/>
          </w:tcPr>
          <w:p w:rsidR="002E71CB" w:rsidRPr="0077619E" w:rsidRDefault="002E71CB" w:rsidP="003F538D">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学外講師の招聘にかかる準備費、</w:t>
            </w:r>
            <w:r w:rsidRPr="0077619E">
              <w:rPr>
                <w:rFonts w:ascii="Century Gothic" w:hAnsi="Century Gothic" w:cs="ＭＳ 明朝"/>
                <w:color w:val="000000"/>
                <w:sz w:val="18"/>
                <w:szCs w:val="18"/>
              </w:rPr>
              <w:t>学外講師・</w:t>
            </w:r>
            <w:r w:rsidRPr="0077619E">
              <w:rPr>
                <w:rFonts w:ascii="Century Gothic" w:hAnsi="Century Gothic" w:cs="ＭＳ 明朝"/>
                <w:color w:val="000000"/>
                <w:sz w:val="18"/>
                <w:szCs w:val="18"/>
              </w:rPr>
              <w:t>TA</w:t>
            </w:r>
            <w:r w:rsidRPr="0077619E">
              <w:rPr>
                <w:rFonts w:ascii="Century Gothic" w:hAnsi="Century Gothic" w:cs="ＭＳ 明朝"/>
                <w:color w:val="000000"/>
                <w:sz w:val="18"/>
                <w:szCs w:val="18"/>
              </w:rPr>
              <w:t>謝礼</w:t>
            </w:r>
            <w:r w:rsidRPr="0077619E">
              <w:rPr>
                <w:rFonts w:ascii="Century Gothic" w:hAnsi="Century Gothic" w:cs="ＭＳ 明朝" w:hint="eastAsia"/>
                <w:color w:val="000000"/>
                <w:sz w:val="18"/>
                <w:szCs w:val="18"/>
              </w:rPr>
              <w:t>、教材費、その他開設・運営にかかる経費を科目開設大学の基準で使用。</w:t>
            </w:r>
          </w:p>
        </w:tc>
      </w:tr>
      <w:tr w:rsidR="006D20FB" w:rsidRPr="0077619E" w:rsidTr="003952FE">
        <w:trPr>
          <w:trHeight w:val="2573"/>
        </w:trPr>
        <w:tc>
          <w:tcPr>
            <w:tcW w:w="1593" w:type="dxa"/>
            <w:vMerge w:val="restart"/>
            <w:tcBorders>
              <w:top w:val="single" w:sz="4" w:space="0" w:color="auto"/>
              <w:left w:val="single" w:sz="4" w:space="0" w:color="auto"/>
              <w:right w:val="single" w:sz="4" w:space="0" w:color="auto"/>
            </w:tcBorders>
            <w:vAlign w:val="center"/>
          </w:tcPr>
          <w:p w:rsidR="003952FE" w:rsidRPr="003952FE" w:rsidRDefault="003952FE" w:rsidP="003952FE">
            <w:pPr>
              <w:jc w:val="left"/>
              <w:rPr>
                <w:rFonts w:ascii="Century Gothic" w:eastAsiaTheme="minorEastAsia" w:hAnsi="Century Gothic" w:cs="ＭＳ Ｐゴシック"/>
                <w:bCs/>
                <w:color w:val="000000"/>
                <w:kern w:val="0"/>
                <w:sz w:val="18"/>
                <w:szCs w:val="18"/>
              </w:rPr>
            </w:pPr>
            <w:r w:rsidRPr="003952FE">
              <w:rPr>
                <w:rFonts w:ascii="Century Gothic" w:eastAsiaTheme="minorEastAsia" w:hAnsi="Century Gothic" w:cs="ＭＳ Ｐゴシック" w:hint="eastAsia"/>
                <w:bCs/>
                <w:color w:val="000000"/>
                <w:kern w:val="0"/>
                <w:sz w:val="18"/>
                <w:szCs w:val="18"/>
              </w:rPr>
              <w:t>②</w:t>
            </w:r>
          </w:p>
          <w:p w:rsidR="003952FE" w:rsidRPr="003952FE" w:rsidRDefault="003952FE" w:rsidP="003952FE">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プラザ推奨科目</w:t>
            </w:r>
          </w:p>
          <w:p w:rsidR="003952FE" w:rsidRPr="003952FE" w:rsidRDefault="003952FE" w:rsidP="003952FE">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【演習・実習形式】</w:t>
            </w:r>
          </w:p>
          <w:p w:rsidR="006D20FB" w:rsidRPr="003952FE" w:rsidRDefault="006D20FB" w:rsidP="003F538D">
            <w:pPr>
              <w:jc w:val="left"/>
              <w:rPr>
                <w:rFonts w:ascii="Century Gothic" w:hAnsi="Century Gothic" w:cs="ＭＳ Ｐゴシック"/>
                <w:bCs/>
                <w:color w:val="000000"/>
                <w:kern w:val="0"/>
                <w:sz w:val="18"/>
                <w:szCs w:val="18"/>
              </w:rPr>
            </w:pPr>
          </w:p>
          <w:p w:rsidR="00933ABC" w:rsidRPr="0077619E" w:rsidRDefault="00933ABC" w:rsidP="003F538D">
            <w:pPr>
              <w:jc w:val="left"/>
              <w:rPr>
                <w:rFonts w:ascii="Century Gothic" w:eastAsia="ＭＳ Ｐゴシック" w:hAnsi="Century Gothic" w:cs="ＭＳ Ｐゴシック"/>
                <w:sz w:val="18"/>
                <w:szCs w:val="18"/>
              </w:rPr>
            </w:pPr>
          </w:p>
        </w:tc>
        <w:tc>
          <w:tcPr>
            <w:tcW w:w="1134" w:type="dxa"/>
            <w:tcBorders>
              <w:top w:val="single" w:sz="4" w:space="0" w:color="auto"/>
              <w:left w:val="single" w:sz="4" w:space="0" w:color="auto"/>
              <w:right w:val="single" w:sz="4" w:space="0" w:color="auto"/>
            </w:tcBorders>
            <w:vAlign w:val="center"/>
          </w:tcPr>
          <w:p w:rsidR="006D20FB" w:rsidRPr="0077619E" w:rsidRDefault="006D20FB" w:rsidP="003F538D">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科目運営</w:t>
            </w:r>
          </w:p>
          <w:p w:rsidR="006D20FB" w:rsidRPr="0077619E" w:rsidRDefault="006D20FB" w:rsidP="003F538D">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補助金</w:t>
            </w:r>
          </w:p>
        </w:tc>
        <w:tc>
          <w:tcPr>
            <w:tcW w:w="1985" w:type="dxa"/>
            <w:tcBorders>
              <w:top w:val="single" w:sz="4" w:space="0" w:color="auto"/>
              <w:left w:val="single" w:sz="4" w:space="0" w:color="auto"/>
              <w:right w:val="single" w:sz="4" w:space="0" w:color="auto"/>
            </w:tcBorders>
            <w:vAlign w:val="center"/>
          </w:tcPr>
          <w:p w:rsidR="006D20FB" w:rsidRPr="0077619E" w:rsidRDefault="006D20FB" w:rsidP="003F538D">
            <w:pPr>
              <w:jc w:val="center"/>
              <w:rPr>
                <w:rFonts w:ascii="Century Gothic" w:hAnsi="Century Gothic" w:cs="ＭＳ Ｐゴシック"/>
                <w:color w:val="FF0000"/>
                <w:sz w:val="18"/>
                <w:szCs w:val="18"/>
              </w:rPr>
            </w:pPr>
            <w:r w:rsidRPr="0077619E">
              <w:rPr>
                <w:rFonts w:ascii="Century Gothic" w:hAnsi="Century Gothic" w:hint="eastAsia"/>
                <w:color w:val="000000"/>
                <w:sz w:val="18"/>
                <w:szCs w:val="18"/>
              </w:rPr>
              <w:t>３年まで：</w:t>
            </w:r>
            <w:r w:rsidRPr="0077619E">
              <w:rPr>
                <w:rFonts w:ascii="Century Gothic" w:hAnsi="Century Gothic" w:cs="ＭＳ Ｐゴシック" w:hint="eastAsia"/>
                <w:sz w:val="18"/>
                <w:szCs w:val="18"/>
              </w:rPr>
              <w:t>100,000</w:t>
            </w:r>
            <w:r w:rsidRPr="0077619E">
              <w:rPr>
                <w:rFonts w:ascii="Century Gothic" w:hAnsi="Century Gothic" w:cs="ＭＳ Ｐゴシック" w:hint="eastAsia"/>
                <w:sz w:val="18"/>
                <w:szCs w:val="18"/>
              </w:rPr>
              <w:t>円</w:t>
            </w:r>
          </w:p>
        </w:tc>
        <w:tc>
          <w:tcPr>
            <w:tcW w:w="1701" w:type="dxa"/>
            <w:tcBorders>
              <w:top w:val="single" w:sz="4" w:space="0" w:color="auto"/>
              <w:left w:val="single" w:sz="4" w:space="0" w:color="auto"/>
              <w:right w:val="single" w:sz="4" w:space="0" w:color="auto"/>
            </w:tcBorders>
            <w:vAlign w:val="center"/>
          </w:tcPr>
          <w:p w:rsidR="00786452" w:rsidRDefault="00786452" w:rsidP="003F538D">
            <w:pPr>
              <w:rPr>
                <w:rFonts w:ascii="Century Gothic" w:hAnsi="Century Gothic"/>
                <w:color w:val="000000"/>
                <w:sz w:val="18"/>
                <w:szCs w:val="18"/>
              </w:rPr>
            </w:pPr>
          </w:p>
          <w:p w:rsidR="006D20FB" w:rsidRPr="0077619E" w:rsidRDefault="006D20FB" w:rsidP="003F538D">
            <w:pPr>
              <w:rPr>
                <w:rFonts w:ascii="Century Gothic" w:hAnsi="Century Gothic"/>
                <w:color w:val="000000"/>
                <w:sz w:val="18"/>
                <w:szCs w:val="18"/>
              </w:rPr>
            </w:pPr>
            <w:r w:rsidRPr="0077619E">
              <w:rPr>
                <w:rFonts w:ascii="Century Gothic" w:hAnsi="Century Gothic" w:hint="eastAsia"/>
                <w:color w:val="000000"/>
                <w:sz w:val="18"/>
                <w:szCs w:val="18"/>
              </w:rPr>
              <w:t>単位互換生が</w:t>
            </w:r>
            <w:r w:rsidRPr="0077619E">
              <w:rPr>
                <w:rFonts w:ascii="Century Gothic" w:hAnsi="Century Gothic" w:hint="eastAsia"/>
                <w:color w:val="000000"/>
                <w:sz w:val="18"/>
                <w:szCs w:val="18"/>
              </w:rPr>
              <w:t>1</w:t>
            </w:r>
            <w:r w:rsidRPr="0077619E">
              <w:rPr>
                <w:rFonts w:ascii="Century Gothic" w:hAnsi="Century Gothic" w:hint="eastAsia"/>
                <w:color w:val="000000"/>
                <w:sz w:val="18"/>
                <w:szCs w:val="18"/>
              </w:rPr>
              <w:t>名以上受講していること</w:t>
            </w:r>
          </w:p>
          <w:p w:rsidR="006D20FB" w:rsidRPr="0077619E" w:rsidRDefault="006D20FB" w:rsidP="003F538D">
            <w:pPr>
              <w:rPr>
                <w:rFonts w:ascii="Century Gothic" w:hAnsi="Century Gothic"/>
                <w:color w:val="000000"/>
                <w:sz w:val="18"/>
                <w:szCs w:val="18"/>
              </w:rPr>
            </w:pPr>
          </w:p>
        </w:tc>
        <w:tc>
          <w:tcPr>
            <w:tcW w:w="3085" w:type="dxa"/>
            <w:tcBorders>
              <w:top w:val="single" w:sz="4" w:space="0" w:color="auto"/>
              <w:left w:val="single" w:sz="4" w:space="0" w:color="auto"/>
              <w:right w:val="single" w:sz="4" w:space="0" w:color="auto"/>
            </w:tcBorders>
            <w:vAlign w:val="center"/>
          </w:tcPr>
          <w:p w:rsidR="006D20FB" w:rsidRPr="0077619E" w:rsidRDefault="006D20FB" w:rsidP="003F538D">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学外講師の招聘にかかる準備費、</w:t>
            </w:r>
            <w:r w:rsidRPr="0077619E">
              <w:rPr>
                <w:rFonts w:ascii="Century Gothic" w:hAnsi="Century Gothic" w:cs="ＭＳ 明朝"/>
                <w:color w:val="000000"/>
                <w:sz w:val="18"/>
                <w:szCs w:val="18"/>
              </w:rPr>
              <w:t>学外講師・</w:t>
            </w:r>
            <w:r w:rsidRPr="0077619E">
              <w:rPr>
                <w:rFonts w:ascii="Century Gothic" w:hAnsi="Century Gothic" w:cs="ＭＳ 明朝"/>
                <w:color w:val="000000"/>
                <w:sz w:val="18"/>
                <w:szCs w:val="18"/>
              </w:rPr>
              <w:t>TA</w:t>
            </w:r>
            <w:r w:rsidRPr="0077619E">
              <w:rPr>
                <w:rFonts w:ascii="Century Gothic" w:hAnsi="Century Gothic" w:cs="ＭＳ 明朝"/>
                <w:color w:val="000000"/>
                <w:sz w:val="18"/>
                <w:szCs w:val="18"/>
              </w:rPr>
              <w:t>謝礼</w:t>
            </w:r>
            <w:r w:rsidRPr="0077619E">
              <w:rPr>
                <w:rFonts w:ascii="Century Gothic" w:hAnsi="Century Gothic" w:cs="ＭＳ 明朝" w:hint="eastAsia"/>
                <w:color w:val="000000"/>
                <w:sz w:val="18"/>
                <w:szCs w:val="18"/>
              </w:rPr>
              <w:t>、教材費、その他経費を科目開設大学の基準で使用。</w:t>
            </w:r>
          </w:p>
        </w:tc>
      </w:tr>
      <w:tr w:rsidR="002E71CB" w:rsidRPr="0077619E" w:rsidTr="003952FE">
        <w:trPr>
          <w:trHeight w:val="3082"/>
        </w:trPr>
        <w:tc>
          <w:tcPr>
            <w:tcW w:w="1593" w:type="dxa"/>
            <w:vMerge/>
            <w:tcBorders>
              <w:left w:val="single" w:sz="4" w:space="0" w:color="auto"/>
              <w:bottom w:val="single" w:sz="4" w:space="0" w:color="auto"/>
              <w:right w:val="single" w:sz="4" w:space="0" w:color="auto"/>
            </w:tcBorders>
            <w:vAlign w:val="center"/>
          </w:tcPr>
          <w:p w:rsidR="002E71CB" w:rsidRPr="0077619E" w:rsidRDefault="002E71CB" w:rsidP="003F538D">
            <w:pPr>
              <w:jc w:val="left"/>
              <w:rPr>
                <w:rFonts w:ascii="Century Gothic" w:hAnsi="Century Gothic" w:cs="ＭＳ Ｐゴシック"/>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E71CB" w:rsidRPr="0077619E" w:rsidRDefault="002E71CB" w:rsidP="003F538D">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活動支援</w:t>
            </w:r>
          </w:p>
          <w:p w:rsidR="002E71CB" w:rsidRPr="0077619E" w:rsidRDefault="002E71CB" w:rsidP="003F538D">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補助金</w:t>
            </w:r>
          </w:p>
        </w:tc>
        <w:tc>
          <w:tcPr>
            <w:tcW w:w="1985" w:type="dxa"/>
            <w:tcBorders>
              <w:left w:val="single" w:sz="4" w:space="0" w:color="auto"/>
              <w:bottom w:val="single" w:sz="4" w:space="0" w:color="auto"/>
              <w:right w:val="single" w:sz="4" w:space="0" w:color="auto"/>
            </w:tcBorders>
            <w:vAlign w:val="center"/>
          </w:tcPr>
          <w:p w:rsidR="002E71CB" w:rsidRPr="0077619E" w:rsidRDefault="002E71CB" w:rsidP="003F538D">
            <w:pPr>
              <w:jc w:val="left"/>
              <w:rPr>
                <w:rFonts w:ascii="Century Gothic" w:hAnsi="Century Gothic" w:cs="ＭＳ Ｐゴシック"/>
                <w:color w:val="000000"/>
                <w:sz w:val="18"/>
                <w:szCs w:val="18"/>
              </w:rPr>
            </w:pPr>
            <w:r w:rsidRPr="0077619E">
              <w:rPr>
                <w:rFonts w:ascii="Century Gothic" w:hAnsi="Century Gothic" w:hint="eastAsia"/>
                <w:color w:val="000000"/>
                <w:sz w:val="18"/>
                <w:szCs w:val="18"/>
              </w:rPr>
              <w:t>３年まで：</w:t>
            </w:r>
            <w:r w:rsidRPr="0077619E">
              <w:rPr>
                <w:rFonts w:ascii="Century Gothic" w:hAnsi="Century Gothic"/>
                <w:color w:val="000000"/>
                <w:sz w:val="18"/>
                <w:szCs w:val="18"/>
              </w:rPr>
              <w:t>7</w:t>
            </w:r>
            <w:r w:rsidRPr="0077619E">
              <w:rPr>
                <w:rFonts w:ascii="Century Gothic" w:hAnsi="Century Gothic" w:cs="ＭＳ 明朝" w:hint="eastAsia"/>
                <w:color w:val="000000"/>
                <w:sz w:val="18"/>
                <w:szCs w:val="18"/>
              </w:rPr>
              <w:t>0,000</w:t>
            </w:r>
            <w:r w:rsidRPr="0077619E">
              <w:rPr>
                <w:rFonts w:ascii="Century Gothic" w:hAnsi="Century Gothic" w:cs="ＭＳ 明朝" w:hint="eastAsia"/>
                <w:color w:val="000000"/>
                <w:sz w:val="18"/>
                <w:szCs w:val="18"/>
              </w:rPr>
              <w:t>円</w:t>
            </w:r>
          </w:p>
        </w:tc>
        <w:tc>
          <w:tcPr>
            <w:tcW w:w="1701" w:type="dxa"/>
            <w:tcBorders>
              <w:left w:val="single" w:sz="4" w:space="0" w:color="auto"/>
              <w:bottom w:val="single" w:sz="4" w:space="0" w:color="auto"/>
              <w:right w:val="single" w:sz="4" w:space="0" w:color="auto"/>
            </w:tcBorders>
            <w:vAlign w:val="center"/>
          </w:tcPr>
          <w:p w:rsidR="002E71CB" w:rsidRPr="0077619E" w:rsidRDefault="002E71CB" w:rsidP="003F538D">
            <w:pPr>
              <w:rPr>
                <w:rFonts w:ascii="Century Gothic" w:hAnsi="Century Gothic"/>
                <w:color w:val="000000"/>
                <w:sz w:val="18"/>
                <w:szCs w:val="18"/>
              </w:rPr>
            </w:pPr>
            <w:r w:rsidRPr="0077619E">
              <w:rPr>
                <w:rFonts w:ascii="Century Gothic" w:hAnsi="Century Gothic" w:cs="ＭＳ 明朝"/>
                <w:color w:val="000000"/>
                <w:sz w:val="18"/>
                <w:szCs w:val="18"/>
              </w:rPr>
              <w:t>教員の申請に基づき実費</w:t>
            </w:r>
            <w:r w:rsidRPr="0077619E">
              <w:rPr>
                <w:rFonts w:ascii="Century Gothic" w:hAnsi="Century Gothic" w:cs="ＭＳ 明朝" w:hint="eastAsia"/>
                <w:color w:val="000000"/>
                <w:sz w:val="18"/>
                <w:szCs w:val="18"/>
              </w:rPr>
              <w:t>を</w:t>
            </w:r>
            <w:r w:rsidRPr="0077619E">
              <w:rPr>
                <w:rFonts w:ascii="Century Gothic" w:hAnsi="Century Gothic" w:cs="ＭＳ 明朝"/>
                <w:color w:val="000000"/>
                <w:sz w:val="18"/>
                <w:szCs w:val="18"/>
              </w:rPr>
              <w:t>支給</w:t>
            </w:r>
          </w:p>
        </w:tc>
        <w:tc>
          <w:tcPr>
            <w:tcW w:w="3085" w:type="dxa"/>
            <w:tcBorders>
              <w:left w:val="single" w:sz="4" w:space="0" w:color="auto"/>
              <w:bottom w:val="single" w:sz="4" w:space="0" w:color="auto"/>
              <w:right w:val="single" w:sz="4" w:space="0" w:color="auto"/>
            </w:tcBorders>
            <w:vAlign w:val="center"/>
          </w:tcPr>
          <w:p w:rsidR="002E71CB" w:rsidRPr="0077619E" w:rsidRDefault="002E71CB" w:rsidP="003F538D">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授業活動の必要経費の支援</w:t>
            </w:r>
          </w:p>
          <w:p w:rsidR="002E71CB" w:rsidRPr="003952FE" w:rsidRDefault="002E71CB" w:rsidP="003F538D">
            <w:pPr>
              <w:ind w:left="180" w:hangingChars="100" w:hanging="180"/>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w:t>
            </w:r>
            <w:r w:rsidRPr="003952FE">
              <w:rPr>
                <w:rFonts w:ascii="Century Gothic" w:hAnsi="Century Gothic" w:cs="ＭＳ 明朝" w:hint="eastAsia"/>
                <w:color w:val="000000"/>
                <w:sz w:val="18"/>
                <w:szCs w:val="18"/>
              </w:rPr>
              <w:t>ワークや実習で使用する消耗品費、機材等の賃借費</w:t>
            </w:r>
          </w:p>
          <w:p w:rsidR="002E71CB" w:rsidRPr="003952FE" w:rsidRDefault="002E71CB" w:rsidP="003F538D">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・他団体・機関での実習や研修合宿などの業務委託費</w:t>
            </w:r>
          </w:p>
          <w:p w:rsidR="002E71CB" w:rsidRPr="003952FE" w:rsidRDefault="002E71CB" w:rsidP="003F538D">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・調査・研究で必要な図書費</w:t>
            </w:r>
          </w:p>
          <w:p w:rsidR="002E71CB" w:rsidRPr="003952FE" w:rsidRDefault="002E71CB" w:rsidP="003F538D">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・フィールドワーク等で必要な入場料・拝観料</w:t>
            </w:r>
          </w:p>
          <w:p w:rsidR="002E71CB" w:rsidRPr="0077619E" w:rsidRDefault="002E71CB" w:rsidP="003F538D">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・成果物作成等にかかる印刷製本費</w:t>
            </w:r>
          </w:p>
        </w:tc>
      </w:tr>
      <w:tr w:rsidR="006D20FB" w:rsidRPr="0077619E" w:rsidTr="003952FE">
        <w:trPr>
          <w:trHeight w:val="283"/>
        </w:trPr>
        <w:tc>
          <w:tcPr>
            <w:tcW w:w="1593"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cs="ＭＳ Ｐゴシック"/>
                <w:b/>
                <w:bCs/>
                <w:color w:val="000000"/>
                <w:sz w:val="20"/>
                <w:szCs w:val="18"/>
              </w:rPr>
            </w:pPr>
            <w:r w:rsidRPr="0077619E">
              <w:rPr>
                <w:rFonts w:ascii="Century Gothic" w:eastAsiaTheme="majorEastAsia" w:hAnsi="Century Gothic" w:hint="eastAsia"/>
                <w:b/>
                <w:bCs/>
                <w:color w:val="000000"/>
                <w:sz w:val="20"/>
                <w:szCs w:val="18"/>
              </w:rPr>
              <w:lastRenderedPageBreak/>
              <w:t>対象科目</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hint="eastAsia"/>
                <w:b/>
                <w:bCs/>
                <w:color w:val="000000"/>
                <w:sz w:val="20"/>
              </w:rPr>
              <w:t>補助金名</w:t>
            </w:r>
          </w:p>
        </w:tc>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b/>
                <w:bCs/>
                <w:color w:val="000000"/>
                <w:sz w:val="20"/>
              </w:rPr>
            </w:pPr>
            <w:r w:rsidRPr="0077619E">
              <w:rPr>
                <w:rFonts w:ascii="Century Gothic" w:eastAsiaTheme="majorEastAsia" w:hAnsi="Century Gothic" w:hint="eastAsia"/>
                <w:b/>
                <w:bCs/>
                <w:color w:val="000000"/>
                <w:sz w:val="20"/>
              </w:rPr>
              <w:t>支給額</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条件</w:t>
            </w:r>
          </w:p>
        </w:tc>
        <w:tc>
          <w:tcPr>
            <w:tcW w:w="3085" w:type="dxa"/>
            <w:tcBorders>
              <w:top w:val="single" w:sz="4" w:space="0" w:color="auto"/>
              <w:left w:val="single" w:sz="4" w:space="0" w:color="auto"/>
              <w:right w:val="single" w:sz="4" w:space="0" w:color="auto"/>
            </w:tcBorders>
            <w:shd w:val="clear" w:color="auto" w:fill="D9D9D9" w:themeFill="background1" w:themeFillShade="D9"/>
            <w:vAlign w:val="center"/>
          </w:tcPr>
          <w:p w:rsidR="006D20FB" w:rsidRPr="0077619E" w:rsidRDefault="006D20FB" w:rsidP="006D20FB">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想定する用途</w:t>
            </w:r>
          </w:p>
        </w:tc>
      </w:tr>
      <w:tr w:rsidR="006D20FB" w:rsidRPr="0077619E" w:rsidTr="003952FE">
        <w:trPr>
          <w:trHeight w:val="1701"/>
        </w:trPr>
        <w:tc>
          <w:tcPr>
            <w:tcW w:w="1593" w:type="dxa"/>
            <w:vMerge w:val="restart"/>
            <w:tcBorders>
              <w:top w:val="single" w:sz="4" w:space="0" w:color="auto"/>
              <w:left w:val="single" w:sz="4" w:space="0" w:color="auto"/>
              <w:right w:val="single" w:sz="4" w:space="0" w:color="auto"/>
            </w:tcBorders>
            <w:vAlign w:val="center"/>
          </w:tcPr>
          <w:p w:rsidR="003952FE" w:rsidRPr="003952FE" w:rsidRDefault="003952FE" w:rsidP="003952FE">
            <w:pPr>
              <w:jc w:val="left"/>
              <w:rPr>
                <w:rFonts w:ascii="Century Gothic" w:eastAsiaTheme="minorEastAsia" w:hAnsi="Century Gothic" w:cs="ＭＳ Ｐゴシック"/>
                <w:bCs/>
                <w:color w:val="000000"/>
                <w:kern w:val="0"/>
                <w:sz w:val="18"/>
                <w:szCs w:val="18"/>
              </w:rPr>
            </w:pPr>
            <w:r w:rsidRPr="003952FE">
              <w:rPr>
                <w:rFonts w:ascii="Century Gothic" w:eastAsiaTheme="minorEastAsia" w:hAnsi="Century Gothic" w:cs="ＭＳ Ｐゴシック" w:hint="eastAsia"/>
                <w:bCs/>
                <w:color w:val="000000"/>
                <w:kern w:val="0"/>
                <w:sz w:val="18"/>
                <w:szCs w:val="18"/>
              </w:rPr>
              <w:t>③</w:t>
            </w:r>
          </w:p>
          <w:p w:rsidR="003952FE" w:rsidRPr="003952FE" w:rsidRDefault="003952FE" w:rsidP="003952FE">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プラザ推奨科目</w:t>
            </w:r>
          </w:p>
          <w:p w:rsidR="006D20FB" w:rsidRPr="0077619E" w:rsidRDefault="003952FE" w:rsidP="003952FE">
            <w:pPr>
              <w:jc w:val="left"/>
              <w:rPr>
                <w:rFonts w:ascii="Century Gothic" w:eastAsia="ＭＳ Ｐゴシック" w:hAnsi="Century Gothic" w:cs="ＭＳ Ｐゴシック"/>
                <w:sz w:val="18"/>
                <w:szCs w:val="18"/>
              </w:rPr>
            </w:pPr>
            <w:r w:rsidRPr="003952FE">
              <w:rPr>
                <w:rFonts w:ascii="Century Gothic" w:eastAsia="ＭＳ Ｐゴシック" w:hAnsi="Century Gothic" w:cs="ＭＳ Ｐゴシック" w:hint="eastAsia"/>
                <w:bCs/>
                <w:color w:val="000000"/>
                <w:kern w:val="0"/>
                <w:sz w:val="18"/>
                <w:szCs w:val="18"/>
              </w:rPr>
              <w:t>【京都世界遺産</w:t>
            </w:r>
            <w:r w:rsidRPr="003952FE">
              <w:rPr>
                <w:rFonts w:ascii="Century Gothic" w:eastAsia="ＭＳ Ｐゴシック" w:hAnsi="Century Gothic" w:cs="ＭＳ Ｐゴシック" w:hint="eastAsia"/>
                <w:bCs/>
                <w:color w:val="000000"/>
                <w:kern w:val="0"/>
                <w:sz w:val="18"/>
                <w:szCs w:val="18"/>
              </w:rPr>
              <w:t>PBL</w:t>
            </w:r>
            <w:r w:rsidRPr="003952FE">
              <w:rPr>
                <w:rFonts w:ascii="Century Gothic" w:eastAsia="ＭＳ Ｐゴシック" w:hAnsi="Century Gothic" w:cs="ＭＳ Ｐゴシック" w:hint="eastAsia"/>
                <w:bCs/>
                <w:color w:val="000000"/>
                <w:kern w:val="0"/>
                <w:sz w:val="18"/>
                <w:szCs w:val="18"/>
              </w:rPr>
              <w:t>科目】</w:t>
            </w:r>
          </w:p>
        </w:tc>
        <w:tc>
          <w:tcPr>
            <w:tcW w:w="1134" w:type="dxa"/>
            <w:vMerge w:val="restart"/>
            <w:tcBorders>
              <w:top w:val="single" w:sz="4" w:space="0" w:color="auto"/>
              <w:left w:val="single" w:sz="4" w:space="0" w:color="auto"/>
              <w:right w:val="single" w:sz="4" w:space="0" w:color="auto"/>
            </w:tcBorders>
            <w:vAlign w:val="center"/>
          </w:tcPr>
          <w:p w:rsidR="006D20FB" w:rsidRPr="0077619E" w:rsidRDefault="006D20FB" w:rsidP="006D20FB">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科目運営</w:t>
            </w:r>
          </w:p>
          <w:p w:rsidR="006D20FB" w:rsidRPr="0077619E" w:rsidRDefault="006D20FB" w:rsidP="006D20FB">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補助金</w:t>
            </w:r>
          </w:p>
        </w:tc>
        <w:tc>
          <w:tcPr>
            <w:tcW w:w="1985" w:type="dxa"/>
            <w:tcBorders>
              <w:top w:val="single" w:sz="4" w:space="0" w:color="auto"/>
              <w:left w:val="single" w:sz="4" w:space="0" w:color="auto"/>
              <w:right w:val="single" w:sz="4" w:space="0" w:color="auto"/>
            </w:tcBorders>
            <w:vAlign w:val="center"/>
          </w:tcPr>
          <w:p w:rsidR="006D20FB" w:rsidRPr="0077619E" w:rsidRDefault="00B05CF2" w:rsidP="006D20FB">
            <w:pPr>
              <w:jc w:val="center"/>
              <w:rPr>
                <w:rFonts w:ascii="Century Gothic" w:hAnsi="Century Gothic" w:cs="ＭＳ Ｐゴシック"/>
                <w:color w:val="FF0000"/>
                <w:sz w:val="18"/>
                <w:szCs w:val="18"/>
              </w:rPr>
            </w:pPr>
            <w:r w:rsidRPr="003952FE">
              <w:rPr>
                <w:rFonts w:ascii="Century Gothic" w:hAnsi="Century Gothic" w:hint="eastAsia"/>
                <w:sz w:val="18"/>
                <w:szCs w:val="18"/>
              </w:rPr>
              <w:t>３</w:t>
            </w:r>
            <w:r w:rsidR="006D20FB" w:rsidRPr="0077619E">
              <w:rPr>
                <w:rFonts w:ascii="Century Gothic" w:hAnsi="Century Gothic" w:hint="eastAsia"/>
                <w:color w:val="000000"/>
                <w:sz w:val="18"/>
                <w:szCs w:val="18"/>
              </w:rPr>
              <w:t>年まで：</w:t>
            </w:r>
            <w:r w:rsidR="006D20FB" w:rsidRPr="0077619E">
              <w:rPr>
                <w:rFonts w:ascii="Century Gothic" w:hAnsi="Century Gothic" w:cs="ＭＳ Ｐゴシック" w:hint="eastAsia"/>
                <w:sz w:val="18"/>
                <w:szCs w:val="18"/>
              </w:rPr>
              <w:t>100,000</w:t>
            </w:r>
            <w:r w:rsidR="006D20FB" w:rsidRPr="0077619E">
              <w:rPr>
                <w:rFonts w:ascii="Century Gothic" w:hAnsi="Century Gothic" w:cs="ＭＳ Ｐゴシック" w:hint="eastAsia"/>
                <w:sz w:val="18"/>
                <w:szCs w:val="18"/>
              </w:rPr>
              <w:t>円</w:t>
            </w:r>
          </w:p>
        </w:tc>
        <w:tc>
          <w:tcPr>
            <w:tcW w:w="1701" w:type="dxa"/>
            <w:tcBorders>
              <w:top w:val="single" w:sz="4" w:space="0" w:color="auto"/>
              <w:left w:val="single" w:sz="4" w:space="0" w:color="auto"/>
              <w:right w:val="single" w:sz="4" w:space="0" w:color="auto"/>
            </w:tcBorders>
            <w:vAlign w:val="center"/>
          </w:tcPr>
          <w:p w:rsidR="00786452" w:rsidRDefault="00786452" w:rsidP="006D20FB">
            <w:pPr>
              <w:rPr>
                <w:rFonts w:ascii="Century Gothic" w:hAnsi="Century Gothic"/>
                <w:color w:val="000000"/>
                <w:sz w:val="18"/>
                <w:szCs w:val="18"/>
              </w:rPr>
            </w:pPr>
          </w:p>
          <w:p w:rsidR="006D20FB" w:rsidRPr="0077619E" w:rsidRDefault="006D20FB" w:rsidP="006D20FB">
            <w:pPr>
              <w:rPr>
                <w:rFonts w:ascii="Century Gothic" w:hAnsi="Century Gothic"/>
                <w:color w:val="000000"/>
                <w:sz w:val="18"/>
                <w:szCs w:val="18"/>
              </w:rPr>
            </w:pPr>
            <w:r w:rsidRPr="0077619E">
              <w:rPr>
                <w:rFonts w:ascii="Century Gothic" w:hAnsi="Century Gothic" w:hint="eastAsia"/>
                <w:color w:val="000000"/>
                <w:sz w:val="18"/>
                <w:szCs w:val="18"/>
              </w:rPr>
              <w:t>単位互換生が</w:t>
            </w:r>
            <w:r w:rsidRPr="0077619E">
              <w:rPr>
                <w:rFonts w:ascii="Century Gothic" w:hAnsi="Century Gothic" w:hint="eastAsia"/>
                <w:color w:val="000000"/>
                <w:sz w:val="18"/>
                <w:szCs w:val="18"/>
              </w:rPr>
              <w:t>1</w:t>
            </w:r>
            <w:r w:rsidRPr="0077619E">
              <w:rPr>
                <w:rFonts w:ascii="Century Gothic" w:hAnsi="Century Gothic" w:hint="eastAsia"/>
                <w:color w:val="000000"/>
                <w:sz w:val="18"/>
                <w:szCs w:val="18"/>
              </w:rPr>
              <w:t>名以上受講していること</w:t>
            </w:r>
          </w:p>
          <w:p w:rsidR="006D20FB" w:rsidRPr="0077619E" w:rsidRDefault="006D20FB" w:rsidP="006D20FB">
            <w:pPr>
              <w:rPr>
                <w:rFonts w:ascii="Century Gothic" w:hAnsi="Century Gothic"/>
                <w:color w:val="000000"/>
                <w:sz w:val="18"/>
                <w:szCs w:val="18"/>
              </w:rPr>
            </w:pPr>
          </w:p>
        </w:tc>
        <w:tc>
          <w:tcPr>
            <w:tcW w:w="3085" w:type="dxa"/>
            <w:tcBorders>
              <w:top w:val="single" w:sz="4" w:space="0" w:color="auto"/>
              <w:left w:val="single" w:sz="4" w:space="0" w:color="auto"/>
              <w:right w:val="single" w:sz="4" w:space="0" w:color="auto"/>
            </w:tcBorders>
            <w:vAlign w:val="center"/>
          </w:tcPr>
          <w:p w:rsidR="006D20FB" w:rsidRPr="0077619E" w:rsidRDefault="006D20FB" w:rsidP="006D20FB">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学外講師の招聘にかかる準備費、</w:t>
            </w:r>
            <w:r w:rsidRPr="0077619E">
              <w:rPr>
                <w:rFonts w:ascii="Century Gothic" w:hAnsi="Century Gothic" w:cs="ＭＳ 明朝"/>
                <w:color w:val="000000"/>
                <w:sz w:val="18"/>
                <w:szCs w:val="18"/>
              </w:rPr>
              <w:t>学外講師・</w:t>
            </w:r>
            <w:r w:rsidRPr="0077619E">
              <w:rPr>
                <w:rFonts w:ascii="Century Gothic" w:hAnsi="Century Gothic" w:cs="ＭＳ 明朝"/>
                <w:color w:val="000000"/>
                <w:sz w:val="18"/>
                <w:szCs w:val="18"/>
              </w:rPr>
              <w:t>TA</w:t>
            </w:r>
            <w:r w:rsidRPr="0077619E">
              <w:rPr>
                <w:rFonts w:ascii="Century Gothic" w:hAnsi="Century Gothic" w:cs="ＭＳ 明朝"/>
                <w:color w:val="000000"/>
                <w:sz w:val="18"/>
                <w:szCs w:val="18"/>
              </w:rPr>
              <w:t>謝礼</w:t>
            </w:r>
            <w:r w:rsidRPr="0077619E">
              <w:rPr>
                <w:rFonts w:ascii="Century Gothic" w:hAnsi="Century Gothic" w:cs="ＭＳ 明朝" w:hint="eastAsia"/>
                <w:color w:val="000000"/>
                <w:sz w:val="18"/>
                <w:szCs w:val="18"/>
              </w:rPr>
              <w:t>、教材費、その他経費を科目開設大学の基準で使用。</w:t>
            </w:r>
          </w:p>
        </w:tc>
      </w:tr>
      <w:tr w:rsidR="006D20FB" w:rsidRPr="00431B1F" w:rsidTr="003952FE">
        <w:trPr>
          <w:trHeight w:val="1701"/>
        </w:trPr>
        <w:tc>
          <w:tcPr>
            <w:tcW w:w="1593" w:type="dxa"/>
            <w:vMerge/>
            <w:tcBorders>
              <w:top w:val="single" w:sz="4" w:space="0" w:color="auto"/>
              <w:left w:val="single" w:sz="4" w:space="0" w:color="auto"/>
              <w:right w:val="single" w:sz="4" w:space="0" w:color="auto"/>
            </w:tcBorders>
            <w:vAlign w:val="center"/>
          </w:tcPr>
          <w:p w:rsidR="006D20FB" w:rsidRPr="0077619E" w:rsidRDefault="006D20FB" w:rsidP="006D20FB">
            <w:pPr>
              <w:jc w:val="left"/>
              <w:rPr>
                <w:rFonts w:ascii="Century Gothic" w:hAnsi="Century Gothic" w:cs="ＭＳ Ｐゴシック"/>
                <w:bCs/>
                <w:color w:val="000000"/>
                <w:kern w:val="0"/>
                <w:sz w:val="18"/>
                <w:szCs w:val="18"/>
              </w:rPr>
            </w:pPr>
          </w:p>
        </w:tc>
        <w:tc>
          <w:tcPr>
            <w:tcW w:w="1134" w:type="dxa"/>
            <w:vMerge/>
            <w:tcBorders>
              <w:left w:val="single" w:sz="4" w:space="0" w:color="auto"/>
              <w:bottom w:val="single" w:sz="4" w:space="0" w:color="auto"/>
              <w:right w:val="single" w:sz="4" w:space="0" w:color="auto"/>
            </w:tcBorders>
            <w:vAlign w:val="center"/>
          </w:tcPr>
          <w:p w:rsidR="006D20FB" w:rsidRPr="0077619E" w:rsidRDefault="006D20FB" w:rsidP="006D20FB">
            <w:pPr>
              <w:jc w:val="left"/>
              <w:rPr>
                <w:rFonts w:ascii="Century Gothic" w:hAnsi="Century Gothic" w:cs="ＭＳ 明朝"/>
                <w:color w:val="000000"/>
                <w:sz w:val="18"/>
                <w:szCs w:val="18"/>
              </w:rPr>
            </w:pPr>
          </w:p>
        </w:tc>
        <w:tc>
          <w:tcPr>
            <w:tcW w:w="1985" w:type="dxa"/>
            <w:tcBorders>
              <w:top w:val="single" w:sz="4" w:space="0" w:color="auto"/>
              <w:left w:val="single" w:sz="4" w:space="0" w:color="auto"/>
              <w:right w:val="single" w:sz="4" w:space="0" w:color="auto"/>
            </w:tcBorders>
            <w:vAlign w:val="center"/>
          </w:tcPr>
          <w:p w:rsidR="006D20FB" w:rsidRPr="00B05CF2" w:rsidRDefault="003952FE" w:rsidP="003952FE">
            <w:pPr>
              <w:jc w:val="left"/>
              <w:rPr>
                <w:rFonts w:ascii="Century Gothic" w:hAnsi="Century Gothic"/>
                <w:color w:val="FF0000"/>
                <w:sz w:val="18"/>
                <w:szCs w:val="18"/>
              </w:rPr>
            </w:pPr>
            <w:r w:rsidRPr="006238BE">
              <w:rPr>
                <w:rFonts w:ascii="Century Gothic" w:hAnsi="Century Gothic" w:hint="eastAsia"/>
                <w:sz w:val="18"/>
                <w:szCs w:val="18"/>
                <w:u w:val="single"/>
              </w:rPr>
              <w:t>20,000</w:t>
            </w:r>
            <w:r w:rsidRPr="006238BE">
              <w:rPr>
                <w:rFonts w:ascii="Century Gothic" w:hAnsi="Century Gothic" w:hint="eastAsia"/>
                <w:sz w:val="18"/>
                <w:szCs w:val="18"/>
                <w:u w:val="single"/>
              </w:rPr>
              <w:t>円までを上限に追加交付することができる</w:t>
            </w:r>
          </w:p>
        </w:tc>
        <w:tc>
          <w:tcPr>
            <w:tcW w:w="1701" w:type="dxa"/>
            <w:tcBorders>
              <w:left w:val="single" w:sz="4" w:space="0" w:color="auto"/>
              <w:right w:val="single" w:sz="4" w:space="0" w:color="auto"/>
            </w:tcBorders>
            <w:vAlign w:val="center"/>
          </w:tcPr>
          <w:p w:rsidR="006D20FB" w:rsidRPr="00B05CF2" w:rsidRDefault="003952FE" w:rsidP="006D20FB">
            <w:pPr>
              <w:rPr>
                <w:rFonts w:ascii="Century Gothic" w:hAnsi="Century Gothic"/>
                <w:color w:val="FF0000"/>
                <w:sz w:val="18"/>
                <w:szCs w:val="18"/>
              </w:rPr>
            </w:pPr>
            <w:r w:rsidRPr="00CD0954">
              <w:rPr>
                <w:rFonts w:ascii="Century Gothic" w:hAnsi="Century Gothic" w:cs="ＭＳ 明朝" w:hint="eastAsia"/>
                <w:sz w:val="18"/>
                <w:szCs w:val="18"/>
                <w:u w:val="single"/>
              </w:rPr>
              <w:t>10</w:t>
            </w:r>
            <w:r w:rsidRPr="00CD0954">
              <w:rPr>
                <w:rFonts w:ascii="Century Gothic" w:hAnsi="Century Gothic" w:cs="ＭＳ 明朝" w:hint="eastAsia"/>
                <w:sz w:val="18"/>
                <w:szCs w:val="18"/>
                <w:u w:val="single"/>
              </w:rPr>
              <w:t>万円を超えて補助金を使用する場合、</w:t>
            </w:r>
            <w:r w:rsidRPr="00CD0954">
              <w:rPr>
                <w:rFonts w:ascii="Century Gothic" w:hAnsi="Century Gothic" w:cs="ＭＳ 明朝" w:hint="eastAsia"/>
                <w:sz w:val="18"/>
                <w:szCs w:val="18"/>
                <w:u w:val="single"/>
              </w:rPr>
              <w:t>TA</w:t>
            </w:r>
            <w:r w:rsidRPr="00CD0954">
              <w:rPr>
                <w:rFonts w:ascii="Century Gothic" w:hAnsi="Century Gothic" w:cs="ＭＳ 明朝" w:hint="eastAsia"/>
                <w:sz w:val="18"/>
                <w:szCs w:val="18"/>
                <w:u w:val="single"/>
              </w:rPr>
              <w:t>謝礼等として使用すること</w:t>
            </w:r>
          </w:p>
        </w:tc>
        <w:tc>
          <w:tcPr>
            <w:tcW w:w="3085" w:type="dxa"/>
            <w:tcBorders>
              <w:top w:val="single" w:sz="4" w:space="0" w:color="auto"/>
              <w:left w:val="single" w:sz="4" w:space="0" w:color="auto"/>
              <w:right w:val="single" w:sz="4" w:space="0" w:color="auto"/>
            </w:tcBorders>
          </w:tcPr>
          <w:p w:rsidR="006D20FB" w:rsidRPr="00B05CF2" w:rsidRDefault="006D20FB" w:rsidP="006D20FB">
            <w:pPr>
              <w:rPr>
                <w:rFonts w:ascii="Century Gothic" w:hAnsi="Century Gothic" w:cs="ＭＳ 明朝"/>
                <w:color w:val="FF0000"/>
                <w:sz w:val="18"/>
                <w:szCs w:val="18"/>
              </w:rPr>
            </w:pPr>
          </w:p>
          <w:p w:rsidR="006D20FB" w:rsidRPr="00B05CF2" w:rsidRDefault="006D20FB" w:rsidP="006D20FB">
            <w:pPr>
              <w:rPr>
                <w:rFonts w:ascii="Century Gothic" w:hAnsi="Century Gothic" w:cs="ＭＳ 明朝"/>
                <w:color w:val="FF0000"/>
                <w:sz w:val="18"/>
                <w:szCs w:val="18"/>
              </w:rPr>
            </w:pPr>
          </w:p>
          <w:p w:rsidR="006D20FB" w:rsidRPr="00B40235" w:rsidRDefault="006D20FB" w:rsidP="006D20FB">
            <w:pPr>
              <w:rPr>
                <w:rFonts w:ascii="Century Gothic" w:hAnsi="Century Gothic" w:cs="ＭＳ 明朝"/>
                <w:color w:val="FF0000"/>
                <w:sz w:val="18"/>
                <w:szCs w:val="18"/>
                <w:u w:val="single"/>
              </w:rPr>
            </w:pPr>
            <w:r w:rsidRPr="00B40235">
              <w:rPr>
                <w:rFonts w:ascii="Century Gothic" w:hAnsi="Century Gothic" w:cs="ＭＳ 明朝" w:hint="eastAsia"/>
                <w:sz w:val="18"/>
                <w:szCs w:val="18"/>
                <w:u w:val="single"/>
              </w:rPr>
              <w:t>TA</w:t>
            </w:r>
            <w:r w:rsidRPr="00B40235">
              <w:rPr>
                <w:rFonts w:ascii="Century Gothic" w:hAnsi="Century Gothic" w:cs="ＭＳ 明朝" w:hint="eastAsia"/>
                <w:sz w:val="18"/>
                <w:szCs w:val="18"/>
                <w:u w:val="single"/>
              </w:rPr>
              <w:t>謝礼</w:t>
            </w:r>
            <w:r w:rsidR="003952FE" w:rsidRPr="00B40235">
              <w:rPr>
                <w:rFonts w:ascii="Century Gothic" w:hAnsi="Century Gothic" w:cs="ＭＳ 明朝" w:hint="eastAsia"/>
                <w:sz w:val="18"/>
                <w:szCs w:val="18"/>
                <w:u w:val="single"/>
              </w:rPr>
              <w:t>等</w:t>
            </w:r>
            <w:r w:rsidRPr="00B40235">
              <w:rPr>
                <w:rFonts w:ascii="Century Gothic" w:hAnsi="Century Gothic" w:cs="ＭＳ 明朝" w:hint="eastAsia"/>
                <w:sz w:val="18"/>
                <w:szCs w:val="18"/>
                <w:u w:val="single"/>
              </w:rPr>
              <w:t>に限る</w:t>
            </w:r>
          </w:p>
        </w:tc>
        <w:bookmarkStart w:id="0" w:name="_GoBack"/>
        <w:bookmarkEnd w:id="0"/>
      </w:tr>
      <w:tr w:rsidR="006D20FB" w:rsidRPr="00B40235" w:rsidTr="003952FE">
        <w:trPr>
          <w:trHeight w:val="1200"/>
        </w:trPr>
        <w:tc>
          <w:tcPr>
            <w:tcW w:w="1593" w:type="dxa"/>
            <w:vMerge/>
            <w:tcBorders>
              <w:left w:val="single" w:sz="4" w:space="0" w:color="auto"/>
              <w:bottom w:val="single" w:sz="4" w:space="0" w:color="auto"/>
              <w:right w:val="single" w:sz="4" w:space="0" w:color="auto"/>
            </w:tcBorders>
            <w:vAlign w:val="center"/>
          </w:tcPr>
          <w:p w:rsidR="006D20FB" w:rsidRPr="0077619E" w:rsidRDefault="006D20FB" w:rsidP="006D20FB">
            <w:pPr>
              <w:jc w:val="left"/>
              <w:rPr>
                <w:rFonts w:ascii="Century Gothic" w:hAnsi="Century Gothic" w:cs="ＭＳ Ｐゴシック"/>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D20FB" w:rsidRPr="0077619E" w:rsidRDefault="006D20FB" w:rsidP="006D20FB">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活動支援</w:t>
            </w:r>
          </w:p>
          <w:p w:rsidR="006D20FB" w:rsidRPr="0077619E" w:rsidRDefault="006D20FB" w:rsidP="006D20FB">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補助金</w:t>
            </w:r>
          </w:p>
        </w:tc>
        <w:tc>
          <w:tcPr>
            <w:tcW w:w="1985" w:type="dxa"/>
            <w:tcBorders>
              <w:left w:val="single" w:sz="4" w:space="0" w:color="auto"/>
              <w:bottom w:val="single" w:sz="4" w:space="0" w:color="auto"/>
              <w:right w:val="single" w:sz="4" w:space="0" w:color="auto"/>
            </w:tcBorders>
            <w:vAlign w:val="center"/>
          </w:tcPr>
          <w:p w:rsidR="006D20FB" w:rsidRPr="00431B1F" w:rsidRDefault="00B05CF2" w:rsidP="006D20FB">
            <w:pPr>
              <w:jc w:val="left"/>
              <w:rPr>
                <w:rFonts w:ascii="Century Gothic" w:hAnsi="Century Gothic" w:cs="ＭＳ Ｐゴシック"/>
                <w:sz w:val="18"/>
                <w:szCs w:val="18"/>
              </w:rPr>
            </w:pPr>
            <w:r w:rsidRPr="003952FE">
              <w:rPr>
                <w:rFonts w:ascii="Century Gothic" w:hAnsi="Century Gothic" w:hint="eastAsia"/>
                <w:sz w:val="18"/>
                <w:szCs w:val="18"/>
              </w:rPr>
              <w:t>３</w:t>
            </w:r>
            <w:r w:rsidR="006D20FB" w:rsidRPr="003952FE">
              <w:rPr>
                <w:rFonts w:ascii="Century Gothic" w:hAnsi="Century Gothic" w:hint="eastAsia"/>
                <w:sz w:val="18"/>
                <w:szCs w:val="18"/>
              </w:rPr>
              <w:t>年</w:t>
            </w:r>
            <w:r w:rsidR="006D20FB" w:rsidRPr="00431B1F">
              <w:rPr>
                <w:rFonts w:ascii="Century Gothic" w:hAnsi="Century Gothic" w:hint="eastAsia"/>
                <w:sz w:val="18"/>
                <w:szCs w:val="18"/>
              </w:rPr>
              <w:t>まで：</w:t>
            </w:r>
            <w:r w:rsidR="006D20FB" w:rsidRPr="00431B1F">
              <w:rPr>
                <w:rFonts w:ascii="Century Gothic" w:hAnsi="Century Gothic"/>
                <w:sz w:val="18"/>
                <w:szCs w:val="18"/>
              </w:rPr>
              <w:t>7</w:t>
            </w:r>
            <w:r w:rsidR="006D20FB" w:rsidRPr="00431B1F">
              <w:rPr>
                <w:rFonts w:ascii="Century Gothic" w:hAnsi="Century Gothic" w:cs="ＭＳ 明朝" w:hint="eastAsia"/>
                <w:sz w:val="18"/>
                <w:szCs w:val="18"/>
              </w:rPr>
              <w:t>0,000</w:t>
            </w:r>
            <w:r w:rsidR="006D20FB" w:rsidRPr="00431B1F">
              <w:rPr>
                <w:rFonts w:ascii="Century Gothic" w:hAnsi="Century Gothic" w:cs="ＭＳ 明朝" w:hint="eastAsia"/>
                <w:sz w:val="18"/>
                <w:szCs w:val="18"/>
              </w:rPr>
              <w:t>円</w:t>
            </w:r>
          </w:p>
        </w:tc>
        <w:tc>
          <w:tcPr>
            <w:tcW w:w="1701" w:type="dxa"/>
            <w:tcBorders>
              <w:left w:val="single" w:sz="4" w:space="0" w:color="auto"/>
              <w:bottom w:val="single" w:sz="4" w:space="0" w:color="auto"/>
              <w:right w:val="single" w:sz="4" w:space="0" w:color="auto"/>
            </w:tcBorders>
            <w:vAlign w:val="center"/>
          </w:tcPr>
          <w:p w:rsidR="006D20FB" w:rsidRPr="00431B1F" w:rsidRDefault="006D20FB" w:rsidP="006D20FB">
            <w:pPr>
              <w:rPr>
                <w:rFonts w:ascii="Century Gothic" w:hAnsi="Century Gothic"/>
                <w:sz w:val="18"/>
                <w:szCs w:val="18"/>
              </w:rPr>
            </w:pPr>
            <w:r w:rsidRPr="00431B1F">
              <w:rPr>
                <w:rFonts w:ascii="Century Gothic" w:hAnsi="Century Gothic" w:cs="ＭＳ 明朝"/>
                <w:sz w:val="18"/>
                <w:szCs w:val="18"/>
              </w:rPr>
              <w:t>教員の申請に基づき実費</w:t>
            </w:r>
            <w:r w:rsidRPr="00431B1F">
              <w:rPr>
                <w:rFonts w:ascii="Century Gothic" w:hAnsi="Century Gothic" w:cs="ＭＳ 明朝" w:hint="eastAsia"/>
                <w:sz w:val="18"/>
                <w:szCs w:val="18"/>
              </w:rPr>
              <w:t>を</w:t>
            </w:r>
            <w:r w:rsidRPr="00431B1F">
              <w:rPr>
                <w:rFonts w:ascii="Century Gothic" w:hAnsi="Century Gothic" w:cs="ＭＳ 明朝"/>
                <w:sz w:val="18"/>
                <w:szCs w:val="18"/>
              </w:rPr>
              <w:t>支給</w:t>
            </w:r>
          </w:p>
        </w:tc>
        <w:tc>
          <w:tcPr>
            <w:tcW w:w="3085" w:type="dxa"/>
            <w:tcBorders>
              <w:left w:val="single" w:sz="4" w:space="0" w:color="auto"/>
              <w:bottom w:val="single" w:sz="4" w:space="0" w:color="auto"/>
              <w:right w:val="single" w:sz="4" w:space="0" w:color="auto"/>
            </w:tcBorders>
            <w:vAlign w:val="center"/>
          </w:tcPr>
          <w:p w:rsidR="006D20FB" w:rsidRPr="00B40235" w:rsidRDefault="006D20FB" w:rsidP="006D20FB">
            <w:pPr>
              <w:rPr>
                <w:rFonts w:ascii="Century Gothic" w:hAnsi="Century Gothic" w:cs="ＭＳ 明朝"/>
                <w:sz w:val="18"/>
                <w:szCs w:val="18"/>
              </w:rPr>
            </w:pPr>
            <w:r w:rsidRPr="00B40235">
              <w:rPr>
                <w:rFonts w:ascii="Century Gothic" w:hAnsi="Century Gothic" w:cs="ＭＳ 明朝" w:hint="eastAsia"/>
                <w:sz w:val="18"/>
                <w:szCs w:val="18"/>
              </w:rPr>
              <w:t>授業活動の必要経費の支援</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・ワークや実習で使用する消耗品費、機材等の賃借費</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・他団体・機関での実習や研修合宿などの業務委託費</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・調査・研究で必要な図書費</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・フィールドワーク等で必要な入場料・拝観料</w:t>
            </w:r>
          </w:p>
          <w:p w:rsidR="006D20FB" w:rsidRPr="00B40235" w:rsidRDefault="006D20FB" w:rsidP="006D20FB">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・成果物作成等にかかる印刷製本費</w:t>
            </w:r>
          </w:p>
        </w:tc>
      </w:tr>
    </w:tbl>
    <w:p w:rsidR="002E71CB" w:rsidRPr="00B40235" w:rsidRDefault="00B05CF2" w:rsidP="00B05CF2">
      <w:pPr>
        <w:ind w:left="210" w:rightChars="-350" w:right="-735" w:hangingChars="100" w:hanging="210"/>
        <w:jc w:val="left"/>
        <w:rPr>
          <w:rFonts w:ascii="Century Gothic" w:eastAsiaTheme="minorEastAsia" w:hAnsi="Century Gothic" w:cstheme="minorBidi"/>
          <w:szCs w:val="22"/>
        </w:rPr>
      </w:pPr>
      <w:r w:rsidRPr="00B40235">
        <w:rPr>
          <w:rFonts w:ascii="Century Gothic" w:eastAsiaTheme="minorEastAsia" w:hAnsi="Century Gothic" w:cstheme="minorBidi" w:hint="eastAsia"/>
          <w:szCs w:val="22"/>
        </w:rPr>
        <w:t>※「京都世界遺産</w:t>
      </w:r>
      <w:r w:rsidRPr="00B40235">
        <w:rPr>
          <w:rFonts w:ascii="Century Gothic" w:eastAsiaTheme="minorEastAsia" w:hAnsi="Century Gothic" w:cstheme="minorBidi" w:hint="eastAsia"/>
          <w:szCs w:val="22"/>
        </w:rPr>
        <w:t>PBL</w:t>
      </w:r>
      <w:r w:rsidRPr="00B40235">
        <w:rPr>
          <w:rFonts w:ascii="Century Gothic" w:eastAsiaTheme="minorEastAsia" w:hAnsi="Century Gothic" w:cstheme="minorBidi" w:hint="eastAsia"/>
          <w:szCs w:val="22"/>
        </w:rPr>
        <w:t>科目」については</w:t>
      </w:r>
      <w:r w:rsidR="003952FE" w:rsidRPr="00B40235">
        <w:rPr>
          <w:rFonts w:ascii="Century Gothic" w:eastAsiaTheme="minorEastAsia" w:hAnsi="Century Gothic" w:cstheme="minorBidi" w:hint="eastAsia"/>
          <w:szCs w:val="22"/>
        </w:rPr>
        <w:t>、</w:t>
      </w:r>
      <w:r w:rsidRPr="00B40235">
        <w:rPr>
          <w:rFonts w:ascii="Century Gothic" w:eastAsiaTheme="minorEastAsia" w:hAnsi="Century Gothic" w:cstheme="minorBidi" w:hint="eastAsia"/>
          <w:szCs w:val="22"/>
        </w:rPr>
        <w:t>３年経過後も申請することにより最長６年まで更新することができる。</w:t>
      </w:r>
    </w:p>
    <w:p w:rsidR="00B05CF2" w:rsidRDefault="00B05CF2" w:rsidP="00A329D9">
      <w:pPr>
        <w:ind w:left="2"/>
        <w:rPr>
          <w:rFonts w:ascii="Century Gothic" w:eastAsiaTheme="majorEastAsia" w:hAnsi="Century Gothic"/>
          <w:b/>
          <w:szCs w:val="21"/>
          <w:u w:val="single"/>
        </w:rPr>
      </w:pPr>
    </w:p>
    <w:p w:rsidR="00A329D9" w:rsidRPr="0077619E" w:rsidRDefault="00A329D9" w:rsidP="00A329D9">
      <w:pPr>
        <w:ind w:left="2"/>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６．</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に関するガイドラインの見直し・修正について</w:t>
      </w:r>
    </w:p>
    <w:p w:rsidR="00A329D9" w:rsidRPr="0077619E" w:rsidRDefault="00A329D9" w:rsidP="00A329D9">
      <w:pPr>
        <w:ind w:leftChars="135" w:left="283" w:firstLine="1"/>
        <w:rPr>
          <w:rFonts w:ascii="Century Gothic" w:eastAsiaTheme="minorEastAsia" w:hAnsi="Century Gothic"/>
          <w:szCs w:val="21"/>
        </w:rPr>
      </w:pPr>
      <w:r w:rsidRPr="0077619E">
        <w:rPr>
          <w:rFonts w:ascii="Century Gothic" w:eastAsiaTheme="minorEastAsia" w:hAnsi="Century Gothic" w:hint="eastAsia"/>
          <w:szCs w:val="21"/>
        </w:rPr>
        <w:t>本ガイドラインは、必要に応じて</w:t>
      </w:r>
      <w:r w:rsidR="006A69A8" w:rsidRPr="0077619E">
        <w:rPr>
          <w:rFonts w:ascii="Century Gothic" w:eastAsiaTheme="minorEastAsia" w:hAnsi="Century Gothic" w:hint="eastAsia"/>
          <w:szCs w:val="21"/>
        </w:rPr>
        <w:t>教育事業企画検討委員会で</w:t>
      </w:r>
      <w:r w:rsidRPr="0077619E">
        <w:rPr>
          <w:rFonts w:ascii="Century Gothic" w:eastAsiaTheme="minorEastAsia" w:hAnsi="Century Gothic"/>
          <w:szCs w:val="21"/>
        </w:rPr>
        <w:t>見直し・変更を行う。</w:t>
      </w:r>
    </w:p>
    <w:p w:rsidR="00A329D9" w:rsidRPr="0077619E" w:rsidRDefault="00A329D9" w:rsidP="00A329D9">
      <w:pPr>
        <w:ind w:leftChars="135" w:left="283" w:firstLine="1"/>
        <w:rPr>
          <w:rFonts w:ascii="Century Gothic" w:eastAsiaTheme="majorEastAsia" w:hAnsi="Century Gothic"/>
          <w:szCs w:val="21"/>
        </w:rPr>
      </w:pPr>
    </w:p>
    <w:p w:rsidR="00A329D9" w:rsidRPr="0077619E" w:rsidRDefault="00A329D9" w:rsidP="00A329D9">
      <w:pPr>
        <w:ind w:leftChars="-4" w:left="-8" w:firstLineChars="3" w:firstLine="6"/>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７．</w:t>
      </w:r>
      <w:r w:rsidR="009C2AFC" w:rsidRPr="0077619E">
        <w:rPr>
          <w:rFonts w:ascii="Century Gothic" w:eastAsiaTheme="majorEastAsia" w:hAnsi="Century Gothic" w:hint="eastAsia"/>
          <w:b/>
          <w:szCs w:val="21"/>
          <w:u w:val="single"/>
        </w:rPr>
        <w:t>ガイドラインの適用</w:t>
      </w:r>
      <w:r w:rsidRPr="0077619E">
        <w:rPr>
          <w:rFonts w:ascii="Century Gothic" w:eastAsiaTheme="majorEastAsia" w:hAnsi="Century Gothic" w:hint="eastAsia"/>
          <w:b/>
          <w:szCs w:val="21"/>
          <w:u w:val="single"/>
        </w:rPr>
        <w:t>について</w:t>
      </w:r>
    </w:p>
    <w:p w:rsidR="00A329D9" w:rsidRPr="00B40235" w:rsidRDefault="00A329D9" w:rsidP="00B75513">
      <w:pPr>
        <w:ind w:leftChars="135" w:left="283"/>
        <w:rPr>
          <w:rFonts w:ascii="Century Gothic" w:eastAsiaTheme="minorEastAsia" w:hAnsi="Century Gothic"/>
          <w:sz w:val="20"/>
          <w:szCs w:val="20"/>
        </w:rPr>
      </w:pPr>
      <w:r w:rsidRPr="00B40235">
        <w:rPr>
          <w:rFonts w:ascii="Century Gothic" w:eastAsiaTheme="minorEastAsia" w:hAnsi="Century Gothic" w:hint="eastAsia"/>
          <w:szCs w:val="21"/>
        </w:rPr>
        <w:t>本取り決めは、</w:t>
      </w:r>
      <w:r w:rsidRPr="00B40235">
        <w:rPr>
          <w:rFonts w:ascii="Century Gothic" w:eastAsiaTheme="minorEastAsia" w:hAnsi="Century Gothic"/>
          <w:szCs w:val="21"/>
        </w:rPr>
        <w:t>201</w:t>
      </w:r>
      <w:r w:rsidR="00933ABC" w:rsidRPr="00B40235">
        <w:rPr>
          <w:rFonts w:ascii="Century Gothic" w:eastAsiaTheme="minorEastAsia" w:hAnsi="Century Gothic" w:hint="eastAsia"/>
          <w:szCs w:val="21"/>
        </w:rPr>
        <w:t>8</w:t>
      </w:r>
      <w:r w:rsidRPr="00B40235">
        <w:rPr>
          <w:rFonts w:ascii="Century Gothic" w:eastAsiaTheme="minorEastAsia" w:hAnsi="Century Gothic"/>
          <w:szCs w:val="21"/>
        </w:rPr>
        <w:t>年</w:t>
      </w:r>
      <w:r w:rsidR="00304E3A" w:rsidRPr="00B40235">
        <w:rPr>
          <w:rFonts w:ascii="Century Gothic" w:eastAsiaTheme="minorEastAsia" w:hAnsi="Century Gothic" w:hint="eastAsia"/>
          <w:szCs w:val="21"/>
        </w:rPr>
        <w:t>度開設科目から適用</w:t>
      </w:r>
      <w:r w:rsidRPr="00B40235">
        <w:rPr>
          <w:rFonts w:ascii="Century Gothic" w:eastAsiaTheme="minorEastAsia" w:hAnsi="Century Gothic"/>
          <w:szCs w:val="21"/>
        </w:rPr>
        <w:t>する</w:t>
      </w:r>
      <w:r w:rsidRPr="00B40235">
        <w:rPr>
          <w:rFonts w:ascii="Century Gothic" w:eastAsiaTheme="minorEastAsia" w:hAnsi="Century Gothic"/>
          <w:sz w:val="20"/>
          <w:szCs w:val="20"/>
        </w:rPr>
        <w:t>。</w:t>
      </w:r>
    </w:p>
    <w:p w:rsidR="00735CE3" w:rsidRPr="0077619E" w:rsidRDefault="00735CE3" w:rsidP="00B75513">
      <w:pPr>
        <w:ind w:leftChars="135" w:left="283"/>
        <w:rPr>
          <w:rFonts w:ascii="Century Gothic" w:eastAsiaTheme="minorEastAsia" w:hAnsi="Century Gothic"/>
          <w:sz w:val="20"/>
          <w:szCs w:val="20"/>
        </w:rPr>
      </w:pPr>
    </w:p>
    <w:p w:rsidR="00E02F24" w:rsidRPr="0077619E" w:rsidRDefault="00A329D9" w:rsidP="00055B9E">
      <w:pPr>
        <w:pStyle w:val="a7"/>
        <w:rPr>
          <w:rFonts w:ascii="Century Gothic" w:hAnsi="Century Gothic"/>
        </w:rPr>
      </w:pPr>
      <w:r w:rsidRPr="0077619E">
        <w:rPr>
          <w:rFonts w:ascii="Century Gothic" w:hAnsi="Century Gothic" w:hint="eastAsia"/>
        </w:rPr>
        <w:t>以</w:t>
      </w:r>
      <w:r w:rsidR="002A351A" w:rsidRPr="0077619E">
        <w:rPr>
          <w:rFonts w:ascii="Century Gothic" w:hAnsi="Century Gothic" w:hint="eastAsia"/>
        </w:rPr>
        <w:t xml:space="preserve">　</w:t>
      </w:r>
      <w:r w:rsidRPr="0077619E">
        <w:rPr>
          <w:rFonts w:ascii="Century Gothic" w:hAnsi="Century Gothic" w:hint="eastAsia"/>
        </w:rPr>
        <w:t>上</w:t>
      </w:r>
    </w:p>
    <w:sectPr w:rsidR="00E02F24" w:rsidRPr="0077619E" w:rsidSect="00D11D57">
      <w:headerReference w:type="default" r:id="rId9"/>
      <w:pgSz w:w="11906" w:h="16838" w:code="9"/>
      <w:pgMar w:top="1134" w:right="1701" w:bottom="1134" w:left="1701" w:header="850"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FE" w:rsidRDefault="003952FE" w:rsidP="00FF2F50">
      <w:r>
        <w:separator/>
      </w:r>
    </w:p>
  </w:endnote>
  <w:endnote w:type="continuationSeparator" w:id="0">
    <w:p w:rsidR="003952FE" w:rsidRDefault="003952FE" w:rsidP="00F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 W3">
    <w:altName w:val="ＭＳ ゴシック"/>
    <w:panose1 w:val="00000000000000000000"/>
    <w:charset w:val="80"/>
    <w:family w:val="swiss"/>
    <w:notTrueType/>
    <w:pitch w:val="variable"/>
    <w:sig w:usb0="800002CF" w:usb1="68C7FCFC"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FE" w:rsidRDefault="003952FE" w:rsidP="00FF2F50">
      <w:r>
        <w:separator/>
      </w:r>
    </w:p>
  </w:footnote>
  <w:footnote w:type="continuationSeparator" w:id="0">
    <w:p w:rsidR="003952FE" w:rsidRDefault="003952FE" w:rsidP="00FF2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FE" w:rsidRPr="002A351A" w:rsidRDefault="003952FE" w:rsidP="003D3F84">
    <w:pPr>
      <w:pStyle w:val="ac"/>
      <w:ind w:right="210"/>
      <w:jc w:val="right"/>
      <w:rPr>
        <w:rFonts w:asciiTheme="minorEastAsia" w:eastAsiaTheme="minorEastAsia" w:hAnsiTheme="minorEastAsia"/>
      </w:rPr>
    </w:pPr>
  </w:p>
  <w:p w:rsidR="003952FE" w:rsidRPr="002A351A" w:rsidRDefault="003952FE" w:rsidP="002A351A">
    <w:pPr>
      <w:pStyle w:val="ac"/>
      <w:jc w:val="right"/>
      <w:rPr>
        <w:rFonts w:asciiTheme="minorEastAsia" w:eastAsiaTheme="minorEastAsia" w:hAnsiTheme="minorEastAsia"/>
      </w:rPr>
    </w:pPr>
  </w:p>
  <w:p w:rsidR="003952FE" w:rsidRPr="002A351A" w:rsidRDefault="003952F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8020C"/>
    <w:multiLevelType w:val="hybridMultilevel"/>
    <w:tmpl w:val="A0F2E7FA"/>
    <w:lvl w:ilvl="0" w:tplc="617A05A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664A7234"/>
    <w:multiLevelType w:val="hybridMultilevel"/>
    <w:tmpl w:val="76CCFCB0"/>
    <w:lvl w:ilvl="0" w:tplc="793461CA">
      <w:start w:val="1"/>
      <w:numFmt w:val="decimal"/>
      <w:lvlText w:val="%1."/>
      <w:lvlJc w:val="left"/>
      <w:pPr>
        <w:ind w:left="360" w:hanging="360"/>
      </w:pPr>
      <w:rPr>
        <w:rFonts w:hint="default"/>
      </w:rPr>
    </w:lvl>
    <w:lvl w:ilvl="1" w:tplc="09A66338">
      <w:start w:val="1"/>
      <w:numFmt w:val="decimalFullWidth"/>
      <w:lvlText w:val="（%2）"/>
      <w:lvlJc w:val="left"/>
      <w:pPr>
        <w:ind w:left="1140" w:hanging="720"/>
      </w:pPr>
      <w:rPr>
        <w:rFonts w:hint="default"/>
      </w:rPr>
    </w:lvl>
    <w:lvl w:ilvl="2" w:tplc="AA82E67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D9"/>
    <w:rsid w:val="00002F3A"/>
    <w:rsid w:val="00005651"/>
    <w:rsid w:val="000338F3"/>
    <w:rsid w:val="00041BCF"/>
    <w:rsid w:val="00047660"/>
    <w:rsid w:val="00055B9E"/>
    <w:rsid w:val="0007307D"/>
    <w:rsid w:val="00076A91"/>
    <w:rsid w:val="000A4379"/>
    <w:rsid w:val="000C289D"/>
    <w:rsid w:val="000C66B0"/>
    <w:rsid w:val="000D01D8"/>
    <w:rsid w:val="000D42C7"/>
    <w:rsid w:val="000E01F1"/>
    <w:rsid w:val="000F36C8"/>
    <w:rsid w:val="00111AB0"/>
    <w:rsid w:val="00112381"/>
    <w:rsid w:val="00113CBD"/>
    <w:rsid w:val="00120457"/>
    <w:rsid w:val="00133026"/>
    <w:rsid w:val="001366D6"/>
    <w:rsid w:val="00137DBC"/>
    <w:rsid w:val="001606BF"/>
    <w:rsid w:val="00162303"/>
    <w:rsid w:val="00196E14"/>
    <w:rsid w:val="001B114C"/>
    <w:rsid w:val="001B5D1E"/>
    <w:rsid w:val="001C65DA"/>
    <w:rsid w:val="001E1684"/>
    <w:rsid w:val="002755DB"/>
    <w:rsid w:val="002764B3"/>
    <w:rsid w:val="002808A4"/>
    <w:rsid w:val="002820B8"/>
    <w:rsid w:val="002A351A"/>
    <w:rsid w:val="002A53D3"/>
    <w:rsid w:val="002C32F7"/>
    <w:rsid w:val="002C51D6"/>
    <w:rsid w:val="002E71CB"/>
    <w:rsid w:val="00304E3A"/>
    <w:rsid w:val="00311C29"/>
    <w:rsid w:val="00323690"/>
    <w:rsid w:val="003310C3"/>
    <w:rsid w:val="003331C6"/>
    <w:rsid w:val="0033411E"/>
    <w:rsid w:val="0033542F"/>
    <w:rsid w:val="00340550"/>
    <w:rsid w:val="00344429"/>
    <w:rsid w:val="00383BCD"/>
    <w:rsid w:val="003952FE"/>
    <w:rsid w:val="003D3F84"/>
    <w:rsid w:val="003D63A0"/>
    <w:rsid w:val="003F28CE"/>
    <w:rsid w:val="003F30B5"/>
    <w:rsid w:val="003F538D"/>
    <w:rsid w:val="00405407"/>
    <w:rsid w:val="00441EEA"/>
    <w:rsid w:val="004F59E7"/>
    <w:rsid w:val="004F66F6"/>
    <w:rsid w:val="0050026F"/>
    <w:rsid w:val="005414F7"/>
    <w:rsid w:val="0056145B"/>
    <w:rsid w:val="005639D2"/>
    <w:rsid w:val="00574B43"/>
    <w:rsid w:val="005821A7"/>
    <w:rsid w:val="005B487C"/>
    <w:rsid w:val="005D5905"/>
    <w:rsid w:val="005E0991"/>
    <w:rsid w:val="00601925"/>
    <w:rsid w:val="00627760"/>
    <w:rsid w:val="0064517D"/>
    <w:rsid w:val="00656C72"/>
    <w:rsid w:val="0067068F"/>
    <w:rsid w:val="006A69A8"/>
    <w:rsid w:val="006B5EE5"/>
    <w:rsid w:val="006B663E"/>
    <w:rsid w:val="006C414D"/>
    <w:rsid w:val="006D20FB"/>
    <w:rsid w:val="006D5635"/>
    <w:rsid w:val="006E0688"/>
    <w:rsid w:val="006E6DFC"/>
    <w:rsid w:val="006E7E53"/>
    <w:rsid w:val="007037FD"/>
    <w:rsid w:val="007113F3"/>
    <w:rsid w:val="00735CE3"/>
    <w:rsid w:val="007463F3"/>
    <w:rsid w:val="0075280B"/>
    <w:rsid w:val="0077619E"/>
    <w:rsid w:val="00780B51"/>
    <w:rsid w:val="00786452"/>
    <w:rsid w:val="007C6F69"/>
    <w:rsid w:val="007E5D5F"/>
    <w:rsid w:val="0080542B"/>
    <w:rsid w:val="00810FDB"/>
    <w:rsid w:val="00836AF7"/>
    <w:rsid w:val="008445AA"/>
    <w:rsid w:val="00844860"/>
    <w:rsid w:val="00853636"/>
    <w:rsid w:val="00866CEC"/>
    <w:rsid w:val="00873B62"/>
    <w:rsid w:val="00880E4F"/>
    <w:rsid w:val="008C3C15"/>
    <w:rsid w:val="008D5473"/>
    <w:rsid w:val="008E3691"/>
    <w:rsid w:val="00933ABC"/>
    <w:rsid w:val="009510E3"/>
    <w:rsid w:val="0095236A"/>
    <w:rsid w:val="00956FF9"/>
    <w:rsid w:val="00984F1E"/>
    <w:rsid w:val="009C2AFC"/>
    <w:rsid w:val="009C7B4A"/>
    <w:rsid w:val="009E635C"/>
    <w:rsid w:val="00A14024"/>
    <w:rsid w:val="00A2757E"/>
    <w:rsid w:val="00A329D9"/>
    <w:rsid w:val="00A67917"/>
    <w:rsid w:val="00A74525"/>
    <w:rsid w:val="00A850C2"/>
    <w:rsid w:val="00AA172A"/>
    <w:rsid w:val="00AA61F2"/>
    <w:rsid w:val="00AC4EF0"/>
    <w:rsid w:val="00AF69D6"/>
    <w:rsid w:val="00AF6FE3"/>
    <w:rsid w:val="00B05978"/>
    <w:rsid w:val="00B05CF2"/>
    <w:rsid w:val="00B13ED7"/>
    <w:rsid w:val="00B17291"/>
    <w:rsid w:val="00B24AB9"/>
    <w:rsid w:val="00B40235"/>
    <w:rsid w:val="00B75513"/>
    <w:rsid w:val="00BB2557"/>
    <w:rsid w:val="00BE0EB9"/>
    <w:rsid w:val="00C700A0"/>
    <w:rsid w:val="00C7448C"/>
    <w:rsid w:val="00C91580"/>
    <w:rsid w:val="00C96FD1"/>
    <w:rsid w:val="00CA468D"/>
    <w:rsid w:val="00CF4A7A"/>
    <w:rsid w:val="00D11D57"/>
    <w:rsid w:val="00D3350F"/>
    <w:rsid w:val="00D36393"/>
    <w:rsid w:val="00D6135C"/>
    <w:rsid w:val="00D83E5E"/>
    <w:rsid w:val="00D9745C"/>
    <w:rsid w:val="00DA3895"/>
    <w:rsid w:val="00DA46C7"/>
    <w:rsid w:val="00DC57CF"/>
    <w:rsid w:val="00E02F24"/>
    <w:rsid w:val="00EC03CC"/>
    <w:rsid w:val="00F056A6"/>
    <w:rsid w:val="00F07CE6"/>
    <w:rsid w:val="00F11673"/>
    <w:rsid w:val="00F64FF6"/>
    <w:rsid w:val="00F83793"/>
    <w:rsid w:val="00FC6A9E"/>
    <w:rsid w:val="00FF2F50"/>
    <w:rsid w:val="00FF4B04"/>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A329D9"/>
    <w:pPr>
      <w:widowControl w:val="0"/>
      <w:jc w:val="both"/>
    </w:pPr>
    <w:rPr>
      <w:rFonts w:ascii="Century" w:eastAsia="ＭＳ 明朝" w:hAnsi="Century"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4">
    <w:name w:val="Date"/>
    <w:basedOn w:val="a"/>
    <w:next w:val="a"/>
    <w:link w:val="a5"/>
    <w:rsid w:val="00A329D9"/>
    <w:rPr>
      <w:rFonts w:ascii="ヒラギノ角ゴ Pro W3" w:eastAsia="ヒラギノ角ゴ Pro W3" w:hAnsi="ヒラギノ角ゴ Pro W3"/>
      <w:sz w:val="20"/>
    </w:rPr>
  </w:style>
  <w:style w:type="character" w:customStyle="1" w:styleId="a5">
    <w:name w:val="日付 (文字)"/>
    <w:basedOn w:val="a0"/>
    <w:link w:val="a4"/>
    <w:rsid w:val="00A329D9"/>
    <w:rPr>
      <w:rFonts w:ascii="ヒラギノ角ゴ Pro W3" w:eastAsia="ヒラギノ角ゴ Pro W3" w:hAnsi="ヒラギノ角ゴ Pro W3" w:cs="Times New Roman"/>
      <w:sz w:val="20"/>
      <w:szCs w:val="24"/>
    </w:rPr>
  </w:style>
  <w:style w:type="paragraph" w:styleId="a6">
    <w:name w:val="List Paragraph"/>
    <w:basedOn w:val="a"/>
    <w:uiPriority w:val="34"/>
    <w:qFormat/>
    <w:rsid w:val="00A329D9"/>
    <w:pPr>
      <w:ind w:leftChars="400" w:left="840"/>
    </w:pPr>
    <w:rPr>
      <w:szCs w:val="22"/>
    </w:rPr>
  </w:style>
  <w:style w:type="paragraph" w:styleId="a7">
    <w:name w:val="Closing"/>
    <w:basedOn w:val="a"/>
    <w:link w:val="a8"/>
    <w:rsid w:val="00A329D9"/>
    <w:pPr>
      <w:jc w:val="right"/>
    </w:pPr>
  </w:style>
  <w:style w:type="character" w:customStyle="1" w:styleId="a8">
    <w:name w:val="結語 (文字)"/>
    <w:basedOn w:val="a0"/>
    <w:link w:val="a7"/>
    <w:rsid w:val="00A329D9"/>
    <w:rPr>
      <w:rFonts w:ascii="Century" w:eastAsia="ＭＳ 明朝" w:hAnsi="Century" w:cs="Times New Roman"/>
      <w:szCs w:val="24"/>
    </w:rPr>
  </w:style>
  <w:style w:type="table" w:styleId="a9">
    <w:name w:val="Table Grid"/>
    <w:basedOn w:val="a1"/>
    <w:uiPriority w:val="59"/>
    <w:rsid w:val="00CF4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A3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895"/>
    <w:rPr>
      <w:rFonts w:asciiTheme="majorHAnsi" w:eastAsiaTheme="majorEastAsia" w:hAnsiTheme="majorHAnsi" w:cstheme="majorBidi"/>
      <w:sz w:val="18"/>
      <w:szCs w:val="18"/>
    </w:rPr>
  </w:style>
  <w:style w:type="paragraph" w:styleId="ac">
    <w:name w:val="header"/>
    <w:basedOn w:val="a"/>
    <w:link w:val="ad"/>
    <w:unhideWhenUsed/>
    <w:rsid w:val="00FF2F50"/>
    <w:pPr>
      <w:tabs>
        <w:tab w:val="center" w:pos="4252"/>
        <w:tab w:val="right" w:pos="8504"/>
      </w:tabs>
      <w:snapToGrid w:val="0"/>
    </w:pPr>
  </w:style>
  <w:style w:type="character" w:customStyle="1" w:styleId="ad">
    <w:name w:val="ヘッダー (文字)"/>
    <w:basedOn w:val="a0"/>
    <w:link w:val="ac"/>
    <w:rsid w:val="00FF2F50"/>
    <w:rPr>
      <w:rFonts w:ascii="Century" w:eastAsia="ＭＳ 明朝" w:hAnsi="Century" w:cs="Times New Roman"/>
      <w:szCs w:val="24"/>
    </w:rPr>
  </w:style>
  <w:style w:type="paragraph" w:styleId="ae">
    <w:name w:val="footer"/>
    <w:basedOn w:val="a"/>
    <w:link w:val="af"/>
    <w:uiPriority w:val="99"/>
    <w:unhideWhenUsed/>
    <w:rsid w:val="00FF2F50"/>
    <w:pPr>
      <w:tabs>
        <w:tab w:val="center" w:pos="4252"/>
        <w:tab w:val="right" w:pos="8504"/>
      </w:tabs>
      <w:snapToGrid w:val="0"/>
    </w:pPr>
  </w:style>
  <w:style w:type="character" w:customStyle="1" w:styleId="af">
    <w:name w:val="フッター (文字)"/>
    <w:basedOn w:val="a0"/>
    <w:link w:val="ae"/>
    <w:uiPriority w:val="99"/>
    <w:rsid w:val="00FF2F50"/>
    <w:rPr>
      <w:rFonts w:ascii="Century" w:eastAsia="ＭＳ 明朝" w:hAnsi="Century" w:cs="Times New Roman"/>
      <w:szCs w:val="24"/>
    </w:rPr>
  </w:style>
  <w:style w:type="character" w:customStyle="1" w:styleId="st">
    <w:name w:val="st"/>
    <w:basedOn w:val="a0"/>
    <w:rsid w:val="002A5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A329D9"/>
    <w:pPr>
      <w:widowControl w:val="0"/>
      <w:jc w:val="both"/>
    </w:pPr>
    <w:rPr>
      <w:rFonts w:ascii="Century" w:eastAsia="ＭＳ 明朝" w:hAnsi="Century"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4">
    <w:name w:val="Date"/>
    <w:basedOn w:val="a"/>
    <w:next w:val="a"/>
    <w:link w:val="a5"/>
    <w:rsid w:val="00A329D9"/>
    <w:rPr>
      <w:rFonts w:ascii="ヒラギノ角ゴ Pro W3" w:eastAsia="ヒラギノ角ゴ Pro W3" w:hAnsi="ヒラギノ角ゴ Pro W3"/>
      <w:sz w:val="20"/>
    </w:rPr>
  </w:style>
  <w:style w:type="character" w:customStyle="1" w:styleId="a5">
    <w:name w:val="日付 (文字)"/>
    <w:basedOn w:val="a0"/>
    <w:link w:val="a4"/>
    <w:rsid w:val="00A329D9"/>
    <w:rPr>
      <w:rFonts w:ascii="ヒラギノ角ゴ Pro W3" w:eastAsia="ヒラギノ角ゴ Pro W3" w:hAnsi="ヒラギノ角ゴ Pro W3" w:cs="Times New Roman"/>
      <w:sz w:val="20"/>
      <w:szCs w:val="24"/>
    </w:rPr>
  </w:style>
  <w:style w:type="paragraph" w:styleId="a6">
    <w:name w:val="List Paragraph"/>
    <w:basedOn w:val="a"/>
    <w:uiPriority w:val="34"/>
    <w:qFormat/>
    <w:rsid w:val="00A329D9"/>
    <w:pPr>
      <w:ind w:leftChars="400" w:left="840"/>
    </w:pPr>
    <w:rPr>
      <w:szCs w:val="22"/>
    </w:rPr>
  </w:style>
  <w:style w:type="paragraph" w:styleId="a7">
    <w:name w:val="Closing"/>
    <w:basedOn w:val="a"/>
    <w:link w:val="a8"/>
    <w:rsid w:val="00A329D9"/>
    <w:pPr>
      <w:jc w:val="right"/>
    </w:pPr>
  </w:style>
  <w:style w:type="character" w:customStyle="1" w:styleId="a8">
    <w:name w:val="結語 (文字)"/>
    <w:basedOn w:val="a0"/>
    <w:link w:val="a7"/>
    <w:rsid w:val="00A329D9"/>
    <w:rPr>
      <w:rFonts w:ascii="Century" w:eastAsia="ＭＳ 明朝" w:hAnsi="Century" w:cs="Times New Roman"/>
      <w:szCs w:val="24"/>
    </w:rPr>
  </w:style>
  <w:style w:type="table" w:styleId="a9">
    <w:name w:val="Table Grid"/>
    <w:basedOn w:val="a1"/>
    <w:uiPriority w:val="59"/>
    <w:rsid w:val="00CF4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A3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895"/>
    <w:rPr>
      <w:rFonts w:asciiTheme="majorHAnsi" w:eastAsiaTheme="majorEastAsia" w:hAnsiTheme="majorHAnsi" w:cstheme="majorBidi"/>
      <w:sz w:val="18"/>
      <w:szCs w:val="18"/>
    </w:rPr>
  </w:style>
  <w:style w:type="paragraph" w:styleId="ac">
    <w:name w:val="header"/>
    <w:basedOn w:val="a"/>
    <w:link w:val="ad"/>
    <w:unhideWhenUsed/>
    <w:rsid w:val="00FF2F50"/>
    <w:pPr>
      <w:tabs>
        <w:tab w:val="center" w:pos="4252"/>
        <w:tab w:val="right" w:pos="8504"/>
      </w:tabs>
      <w:snapToGrid w:val="0"/>
    </w:pPr>
  </w:style>
  <w:style w:type="character" w:customStyle="1" w:styleId="ad">
    <w:name w:val="ヘッダー (文字)"/>
    <w:basedOn w:val="a0"/>
    <w:link w:val="ac"/>
    <w:rsid w:val="00FF2F50"/>
    <w:rPr>
      <w:rFonts w:ascii="Century" w:eastAsia="ＭＳ 明朝" w:hAnsi="Century" w:cs="Times New Roman"/>
      <w:szCs w:val="24"/>
    </w:rPr>
  </w:style>
  <w:style w:type="paragraph" w:styleId="ae">
    <w:name w:val="footer"/>
    <w:basedOn w:val="a"/>
    <w:link w:val="af"/>
    <w:uiPriority w:val="99"/>
    <w:unhideWhenUsed/>
    <w:rsid w:val="00FF2F50"/>
    <w:pPr>
      <w:tabs>
        <w:tab w:val="center" w:pos="4252"/>
        <w:tab w:val="right" w:pos="8504"/>
      </w:tabs>
      <w:snapToGrid w:val="0"/>
    </w:pPr>
  </w:style>
  <w:style w:type="character" w:customStyle="1" w:styleId="af">
    <w:name w:val="フッター (文字)"/>
    <w:basedOn w:val="a0"/>
    <w:link w:val="ae"/>
    <w:uiPriority w:val="99"/>
    <w:rsid w:val="00FF2F50"/>
    <w:rPr>
      <w:rFonts w:ascii="Century" w:eastAsia="ＭＳ 明朝" w:hAnsi="Century" w:cs="Times New Roman"/>
      <w:szCs w:val="24"/>
    </w:rPr>
  </w:style>
  <w:style w:type="character" w:customStyle="1" w:styleId="st">
    <w:name w:val="st"/>
    <w:basedOn w:val="a0"/>
    <w:rsid w:val="002A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173C-976B-45E9-93B5-51CF3B2F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EE203A09</Template>
  <TotalTime>679</TotalTime>
  <Pages>5</Pages>
  <Words>667</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充弘</dc:creator>
  <cp:lastModifiedBy>福廣 張順</cp:lastModifiedBy>
  <cp:revision>28</cp:revision>
  <cp:lastPrinted>2016-07-12T01:24:00Z</cp:lastPrinted>
  <dcterms:created xsi:type="dcterms:W3CDTF">2015-03-12T07:29:00Z</dcterms:created>
  <dcterms:modified xsi:type="dcterms:W3CDTF">2017-07-13T04:09:00Z</dcterms:modified>
</cp:coreProperties>
</file>